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A385" w14:textId="77777777" w:rsidR="00BC7F5B" w:rsidRPr="00FA7000" w:rsidRDefault="00BC7F5B" w:rsidP="002540C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uk-UA"/>
        </w:rPr>
      </w:pPr>
      <w:r w:rsidRPr="00FA7000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14:paraId="7200E201" w14:textId="77777777" w:rsidR="00BC7F5B" w:rsidRPr="00FA7000" w:rsidRDefault="00BC7F5B" w:rsidP="002540C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uk-UA"/>
        </w:rPr>
      </w:pPr>
      <w:r w:rsidRPr="00FA7000">
        <w:rPr>
          <w:rFonts w:ascii="Times New Roman" w:hAnsi="Times New Roman" w:cs="Times New Roman"/>
          <w:sz w:val="26"/>
          <w:szCs w:val="26"/>
          <w:lang w:val="uk-UA"/>
        </w:rPr>
        <w:t xml:space="preserve">рішенням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Славутської </w:t>
      </w:r>
      <w:r w:rsidRPr="00FA7000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14:paraId="26EB4583" w14:textId="77777777" w:rsidR="00BC7F5B" w:rsidRPr="00522DA0" w:rsidRDefault="00BC7F5B" w:rsidP="002540C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uk-UA"/>
        </w:rPr>
      </w:pPr>
      <w:r w:rsidRPr="00522DA0">
        <w:rPr>
          <w:rFonts w:ascii="Times New Roman" w:hAnsi="Times New Roman" w:cs="Times New Roman"/>
          <w:sz w:val="26"/>
          <w:szCs w:val="26"/>
          <w:lang w:val="uk-UA"/>
        </w:rPr>
        <w:t>від 05.02.2021 року</w:t>
      </w:r>
    </w:p>
    <w:p w14:paraId="2AD683E3" w14:textId="0CD5B344" w:rsidR="00BC7F5B" w:rsidRPr="00FA7000" w:rsidRDefault="00BC7F5B" w:rsidP="002540C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uk-UA"/>
        </w:rPr>
      </w:pPr>
      <w:r w:rsidRPr="00FA7000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22DA0">
        <w:rPr>
          <w:rFonts w:ascii="Times New Roman" w:hAnsi="Times New Roman" w:cs="Times New Roman"/>
          <w:sz w:val="26"/>
          <w:szCs w:val="26"/>
          <w:lang w:val="uk-UA"/>
        </w:rPr>
        <w:t>13</w:t>
      </w:r>
      <w:r>
        <w:rPr>
          <w:rFonts w:ascii="Times New Roman" w:hAnsi="Times New Roman" w:cs="Times New Roman"/>
          <w:sz w:val="26"/>
          <w:szCs w:val="26"/>
          <w:lang w:val="uk-UA"/>
        </w:rPr>
        <w:t>-4/2021</w:t>
      </w:r>
    </w:p>
    <w:p w14:paraId="2EACDDB5" w14:textId="77777777" w:rsidR="00BC7F5B" w:rsidRPr="00FA7000" w:rsidRDefault="00BC7F5B" w:rsidP="00FA7000">
      <w:pPr>
        <w:spacing w:after="120" w:line="240" w:lineRule="auto"/>
        <w:ind w:left="4956"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38C232A3" w14:textId="77777777" w:rsidR="00BC7F5B" w:rsidRPr="00FA7000" w:rsidRDefault="00BC7F5B" w:rsidP="00FA7000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uk-UA" w:eastAsia="en-US"/>
        </w:rPr>
      </w:pPr>
    </w:p>
    <w:p w14:paraId="0D1D6572" w14:textId="77777777" w:rsidR="00BC7F5B" w:rsidRPr="00C731A0" w:rsidRDefault="00BC7F5B" w:rsidP="00FA7000">
      <w:pPr>
        <w:keepNext/>
        <w:spacing w:after="12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 w:rsidRPr="00C731A0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>ПОЛОЖЕННЯ</w:t>
      </w:r>
    </w:p>
    <w:p w14:paraId="3BC96BCE" w14:textId="77777777" w:rsidR="00BC7F5B" w:rsidRPr="00B30086" w:rsidRDefault="00BC7F5B" w:rsidP="00C731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00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ВІДДІЛ СТРАТЕГІЧНОГО РОЗВИТКУ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ЕКОНОМІЧНОГО РОЗВИТКУ</w:t>
      </w:r>
      <w:r w:rsidRPr="00B300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ВИКОНАВЧОГО КОМІТЕТУ СЛАВУТСЬКОЇ МІСЬКОЇ РАДИ</w:t>
      </w:r>
    </w:p>
    <w:p w14:paraId="393989D0" w14:textId="77777777" w:rsidR="00BC7F5B" w:rsidRPr="007B4D37" w:rsidRDefault="00BC7F5B" w:rsidP="00FA700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4D37">
        <w:rPr>
          <w:rFonts w:ascii="Times New Roman" w:hAnsi="Times New Roman" w:cs="Times New Roman"/>
          <w:b/>
          <w:bCs/>
          <w:sz w:val="28"/>
          <w:szCs w:val="28"/>
          <w:lang w:val="uk-UA"/>
        </w:rPr>
        <w:t>1.ЗАГАЛЬНІ ПОЛОЖЕННЯ</w:t>
      </w:r>
    </w:p>
    <w:p w14:paraId="6F68D171" w14:textId="75C4423A" w:rsidR="00BC7F5B" w:rsidRPr="00D65466" w:rsidRDefault="00BC7F5B" w:rsidP="004C2BA7">
      <w:pPr>
        <w:pStyle w:val="a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466">
        <w:rPr>
          <w:rFonts w:ascii="Times New Roman" w:hAnsi="Times New Roman" w:cs="Times New Roman"/>
          <w:color w:val="000000"/>
          <w:sz w:val="28"/>
          <w:szCs w:val="28"/>
          <w:lang w:val="uk-UA"/>
        </w:rPr>
        <w:t>1.1. Положення про відділ стратегічного розвитку управління економічного розвитку виконавчого комітету Славутської міської ради (далі – Положення) визначає правовий статус Відділу, його структуру, завдання, функції, права та обов’язки.</w:t>
      </w:r>
    </w:p>
    <w:p w14:paraId="2337D6EF" w14:textId="4830E655" w:rsidR="00BC7F5B" w:rsidRPr="00D65466" w:rsidRDefault="00BC7F5B" w:rsidP="004C2BA7">
      <w:pPr>
        <w:pStyle w:val="a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466">
        <w:rPr>
          <w:rFonts w:ascii="Times New Roman" w:hAnsi="Times New Roman" w:cs="Times New Roman"/>
          <w:color w:val="000000"/>
          <w:sz w:val="28"/>
          <w:szCs w:val="28"/>
          <w:lang w:val="uk-UA"/>
        </w:rPr>
        <w:t>1.2. Відділ стратегічного розвитку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управління економічного розвитку</w:t>
      </w:r>
      <w:r w:rsidRPr="00D654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– Відділ) є структурним підрозділом управління економічного розвитку виконавчого комітету Славутської міської ради.</w:t>
      </w:r>
    </w:p>
    <w:p w14:paraId="303D6478" w14:textId="5CE42CC4" w:rsidR="00BC7F5B" w:rsidRDefault="00BC7F5B" w:rsidP="004C2BA7">
      <w:pPr>
        <w:pStyle w:val="ae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65466">
        <w:rPr>
          <w:rFonts w:ascii="Times New Roman" w:hAnsi="Times New Roman" w:cs="Times New Roman"/>
          <w:color w:val="000000"/>
          <w:sz w:val="28"/>
          <w:szCs w:val="28"/>
          <w:lang w:val="uk-UA"/>
        </w:rPr>
        <w:t>1.3. Відділ створюється, реорганізовується та ліквідовується Славутською міською радою. Положення про Відділ затверджується Славутською міською радою відповідно до Закону України «Про місцеве самоврядування в Україні».</w:t>
      </w:r>
    </w:p>
    <w:p w14:paraId="3E441AAC" w14:textId="54C07D1A" w:rsidR="00BC7F5B" w:rsidRDefault="00BC7F5B" w:rsidP="004C2BA7">
      <w:pPr>
        <w:pStyle w:val="a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466">
        <w:rPr>
          <w:rFonts w:ascii="Times New Roman" w:hAnsi="Times New Roman" w:cs="Times New Roman"/>
          <w:color w:val="000000"/>
          <w:sz w:val="28"/>
          <w:szCs w:val="28"/>
          <w:lang w:val="uk-UA"/>
        </w:rPr>
        <w:t>1.4. Відділ  підзвітний та підконтрольний Славутській міській раді, підконтрольний виконавчому комітету Славутської міської ради та міському голові. Відділ підпорядковується безпосередньо управлінню економічного розвитку, згідно з розподілом функціональних обов’язків першому заступнику міського голови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питань діяльності виконавчих органів ради</w:t>
      </w:r>
      <w:r w:rsidRPr="00D6546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також виконує доручення секретаря Славутської міської ради, заступників міського голови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питань діяльності виконавчих органів ради</w:t>
      </w:r>
      <w:r w:rsidRPr="00D654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546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керуючого справами виконавчого комітету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Славутської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мііської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ради.</w:t>
      </w:r>
    </w:p>
    <w:p w14:paraId="55C01279" w14:textId="3B7E2104" w:rsidR="00BC7F5B" w:rsidRDefault="00BC7F5B" w:rsidP="004C2BA7">
      <w:pPr>
        <w:pStyle w:val="ae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654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1.5. У своїй діяльності Відділ керується Конституцією України,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D6546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аконами України «Про місцеве самоврядування в Україні», «Про службу в органах місцевого самоврядування»,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546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апобігання корупції</w:t>
      </w:r>
      <w:r w:rsidRPr="00D6546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D654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звернення громадян», «Про інформацію», «Про доступ до публічної інформації», «Про захист прав споживачів», актами Президента України і Кабінету Міністрів України, наказами Міністерства розвитку економіки, торгівлі та сільського господарства України, Міністерства розвитку громад  та територій України, рішеннями Хмельницької  обласної ради, розпорядженнями голови Хмельницької обл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асної </w:t>
      </w:r>
      <w:r w:rsidRPr="00D6546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вної а</w:t>
      </w:r>
      <w:r w:rsidRPr="00D6546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дміністрації, рішеннями Славутської міської ради, її виконавчого комітету, розпорядженнями міського голови,  іншими нормативно-правовими актами, що регулюють питання, віднесені до повноважень Відділу, та цим Положенням.</w:t>
      </w:r>
    </w:p>
    <w:p w14:paraId="57F8DF44" w14:textId="77777777" w:rsidR="00450C5C" w:rsidRDefault="00450C5C" w:rsidP="00450C5C">
      <w:pPr>
        <w:tabs>
          <w:tab w:val="left" w:pos="133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en-US"/>
        </w:rPr>
      </w:pPr>
    </w:p>
    <w:p w14:paraId="32A45833" w14:textId="39A3B238" w:rsidR="00BC7F5B" w:rsidRPr="00C731A0" w:rsidRDefault="00BC7F5B" w:rsidP="00450C5C">
      <w:pPr>
        <w:tabs>
          <w:tab w:val="left" w:pos="1335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C731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en-US"/>
        </w:rPr>
        <w:t>2</w:t>
      </w:r>
      <w:r w:rsidRPr="00C731A0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 СТРУКТУРА ТА ОРГАНІЗАЦІЯ РОБОТИ ВІДДІЛУ</w:t>
      </w:r>
    </w:p>
    <w:p w14:paraId="65D865A8" w14:textId="67FDC7A9" w:rsidR="00BC7F5B" w:rsidRDefault="00BC7F5B" w:rsidP="004C2BA7">
      <w:pPr>
        <w:pStyle w:val="ae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2.1.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Структура та загальна чисельність працівників Відділу затверджується Славутською міською радою. До складу Відділу входять начальник відділу та головні спеціалісти.</w:t>
      </w:r>
    </w:p>
    <w:p w14:paraId="39C0C2A9" w14:textId="23C93E6B" w:rsidR="00BC7F5B" w:rsidRPr="00E85666" w:rsidRDefault="00BC7F5B" w:rsidP="004C2BA7">
      <w:pPr>
        <w:pStyle w:val="ae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71499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та працівники Відділу призначаються на посади на конкурсній основі або за іншою процедурою, визначеною законодавством України, та звільняються з посади </w:t>
      </w:r>
      <w:proofErr w:type="spellStart"/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Славутським</w:t>
      </w:r>
      <w:proofErr w:type="spellEnd"/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міським головою.</w:t>
      </w:r>
    </w:p>
    <w:p w14:paraId="32F8A510" w14:textId="32990BE7" w:rsidR="00BC7F5B" w:rsidRPr="00971499" w:rsidRDefault="00BC7F5B" w:rsidP="004C2B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7149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2.3. Діяльність Відділу здійснюється на основі</w:t>
      </w:r>
      <w:r w:rsidRPr="009A7F9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річних планів роботи, які затверджуються першим заступником міського голови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 питань діяльності виконавчих органів ради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відповідно до розподілу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функціональних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обов’язків.</w:t>
      </w:r>
    </w:p>
    <w:p w14:paraId="07E11E39" w14:textId="4F6A78C1" w:rsidR="00BC7F5B" w:rsidRPr="00971499" w:rsidRDefault="00BC7F5B" w:rsidP="004C2BA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2.4.Начальник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ідділу: </w:t>
      </w:r>
    </w:p>
    <w:p w14:paraId="62512827" w14:textId="6DE516F7" w:rsidR="00BC7F5B" w:rsidRPr="00971499" w:rsidRDefault="00BC7F5B" w:rsidP="004C2BA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2.4.1.здійснює керівництво діяльністю Відділу, розподіляє обов’язки між його працівниками та контролює їх роботу;</w:t>
      </w:r>
    </w:p>
    <w:p w14:paraId="5E7E49E4" w14:textId="65FD2316" w:rsidR="00BC7F5B" w:rsidRPr="00971499" w:rsidRDefault="00BC7F5B" w:rsidP="004C2BA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2.4.2. розробляє проєкт положення про Відділ, погоджує посадові інструкції працівників Відділу;</w:t>
      </w:r>
    </w:p>
    <w:p w14:paraId="2DE594FC" w14:textId="6B822D0C" w:rsidR="00BC7F5B" w:rsidRPr="00971499" w:rsidRDefault="00BC7F5B" w:rsidP="004C2B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2.4.3. готує пропозиції щодо заохочення та притягнення до дисциплінарної відповідальності працівників Відділу;</w:t>
      </w:r>
    </w:p>
    <w:p w14:paraId="5B914343" w14:textId="7BFB4395" w:rsidR="00BC7F5B" w:rsidRPr="00971499" w:rsidRDefault="00BC7F5B" w:rsidP="004C2B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2.4.4. несе персональну відповідальність за виконання покладених на Відділ завдань, визначає ступінь відповідальності своїх працівників;</w:t>
      </w:r>
    </w:p>
    <w:p w14:paraId="6ECE58A0" w14:textId="57FCDBB1" w:rsidR="00BC7F5B" w:rsidRPr="00971499" w:rsidRDefault="00BC7F5B" w:rsidP="004C2B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14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2.4.5. п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редставляє за дорученням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голови у встановленому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законодавством порядку інтереси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Славутської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ради, її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комітету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голови в органах державної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влади, місцевого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самоврядування, на підприємствах, установах, організаціях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розгляду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питань, що належать до компетенції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Відділу.</w:t>
      </w:r>
    </w:p>
    <w:p w14:paraId="7D2AD28E" w14:textId="77777777" w:rsidR="00BC7F5B" w:rsidRPr="007B4D37" w:rsidRDefault="00BC7F5B" w:rsidP="009714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6EDC8918" w14:textId="77777777" w:rsidR="00BC7F5B" w:rsidRDefault="00BC7F5B" w:rsidP="007B4D37">
      <w:pPr>
        <w:spacing w:after="12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</w:pPr>
      <w:r w:rsidRPr="007B4D37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t>3.основні заВДАННЯ ТА ФУНКЦІЇ відділу</w:t>
      </w:r>
    </w:p>
    <w:p w14:paraId="6394D6C9" w14:textId="0DB23465" w:rsidR="00BC7F5B" w:rsidRPr="00450C5C" w:rsidRDefault="00BC7F5B" w:rsidP="00730269">
      <w:pPr>
        <w:spacing w:after="120" w:line="240" w:lineRule="auto"/>
        <w:outlineLvl w:val="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3026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Відділ відповідно до покладених на нього завдань:</w:t>
      </w:r>
    </w:p>
    <w:p w14:paraId="6000BE0D" w14:textId="35221B6B" w:rsidR="00BC7F5B" w:rsidRPr="004C1CB5" w:rsidRDefault="00BC7F5B" w:rsidP="004C2BA7">
      <w:pPr>
        <w:spacing w:after="12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 w:eastAsia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3.1. 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Сприяє сталому розвитку Славутської міської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</w:t>
      </w:r>
      <w:r w:rsidRPr="00D65466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громади)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шляхом залучення додаткових фінансових ресурсів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реалізацію стратегічних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ктів  направлених на соціально-економічний розвиток громади.</w:t>
      </w:r>
    </w:p>
    <w:p w14:paraId="1787DB2E" w14:textId="2B4C0C39" w:rsidR="00BC7F5B" w:rsidRPr="004C1CB5" w:rsidRDefault="00BC7F5B" w:rsidP="004C2B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3.2.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Створює умови для здійснення ефективної інвестиційної діяльності на території громади; розробляє заходи, спрямовані на підтримку інвестиційно-інноваційних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ктів, залучення іноземних інвестицій та кредитних ресурсів для розвитку економічного потенціалу громади.</w:t>
      </w:r>
    </w:p>
    <w:p w14:paraId="51F0411C" w14:textId="50C1ECAF" w:rsidR="00BC7F5B" w:rsidRPr="004C1CB5" w:rsidRDefault="00BC7F5B" w:rsidP="004C2B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3.3.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Розробляє та сприяє реалізації міських інвестиційних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ктів і програм.</w:t>
      </w:r>
    </w:p>
    <w:p w14:paraId="08FEC15E" w14:textId="48E6F8C2" w:rsidR="00BC7F5B" w:rsidRPr="004C1CB5" w:rsidRDefault="00BC7F5B" w:rsidP="004C2B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3.4.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 ефективну організаційно-методичну та інформаційну підтримку малого і середнього бізнесу, сприяє створенню та діяльності бізнес-центрів, технопарків тощо, співпрацює з громадськими та неурядовими організаціями з метою формування ринкових інституцій.</w:t>
      </w:r>
    </w:p>
    <w:p w14:paraId="304CDFBB" w14:textId="6DA35C25" w:rsidR="00BC7F5B" w:rsidRPr="004C1CB5" w:rsidRDefault="00BC7F5B" w:rsidP="004C2B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3.5. Налагоджує відносини з вітчизняними та іноземними партнерами в сфері муніципального розвитку, з метою спільної реалізації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ктів розвитку.</w:t>
      </w:r>
    </w:p>
    <w:p w14:paraId="102FE5B3" w14:textId="2694885B" w:rsidR="00BC7F5B" w:rsidRPr="004C1CB5" w:rsidRDefault="00BC7F5B" w:rsidP="004C2B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 і проводить оцінку потенційних зовнішніх джерел (міжнародні донори та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кти, уряд тощо) та умов отримання фінансування для реалізації міських інвестиційних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ктів.</w:t>
      </w:r>
    </w:p>
    <w:p w14:paraId="188BB290" w14:textId="6218871F" w:rsidR="00BC7F5B" w:rsidRPr="004C1CB5" w:rsidRDefault="00BC7F5B" w:rsidP="004C2B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Проводить інформування зацікавлених юридичних та фізичних осіб щодо пріоритетних напрямків інвестиційної діяльності в громаді, адміністрування інформаційних послуг для потенційних інвесторів.</w:t>
      </w:r>
    </w:p>
    <w:p w14:paraId="424DEA12" w14:textId="71D1D9BE" w:rsidR="00BC7F5B" w:rsidRPr="004C1CB5" w:rsidRDefault="00BC7F5B" w:rsidP="004C2B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 вивчення, узагальнення та впровадження передового іноземного і вітчизняного досвіду в сфері інвестиційної діяльності.</w:t>
      </w:r>
    </w:p>
    <w:p w14:paraId="42199160" w14:textId="06805433" w:rsidR="00BC7F5B" w:rsidRPr="004C1CB5" w:rsidRDefault="00BC7F5B" w:rsidP="004C2B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Веде постійний моніторинг доступних джерел залучення грантів та коштів міжнародної технічної допомоги.</w:t>
      </w:r>
    </w:p>
    <w:p w14:paraId="69EAEBBC" w14:textId="021E36A0" w:rsidR="00BC7F5B" w:rsidRPr="004C1CB5" w:rsidRDefault="00BC7F5B" w:rsidP="004C2B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співпраці з громадськими організаціями, органами виконавчої влади, іншими установами та організаціями, за погодженням з міським головою, готує заявки на отримання грантів міжнародної технічної допомоги для реалізації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ктів в сфері соціально-економічного розвитку громади.</w:t>
      </w:r>
    </w:p>
    <w:p w14:paraId="74627FA8" w14:textId="3AC43AAC" w:rsidR="00BC7F5B" w:rsidRDefault="00BC7F5B" w:rsidP="004C2B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Координує співпрацю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Славутської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громадських 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б’єднань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органів виконавчої влади, інших фізичних та юридичних осіб з метою реалізації інвестиційних програм і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ктів в громаді.</w:t>
      </w:r>
    </w:p>
    <w:p w14:paraId="01C8539C" w14:textId="72ED8B90" w:rsidR="00BC7F5B" w:rsidRPr="004C1CB5" w:rsidRDefault="00BC7F5B" w:rsidP="004C2B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.Бере участь у розробці та реалізації плану стратегічного розвитку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громади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здійсненні моніторингу реалізації стратегічних цілей. </w:t>
      </w:r>
    </w:p>
    <w:p w14:paraId="7D3C39A5" w14:textId="2AF76420" w:rsidR="00BC7F5B" w:rsidRPr="004C1CB5" w:rsidRDefault="00BC7F5B" w:rsidP="004C2BA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Розробляє та контролює подачу запитів, інвестиційних проєктів та заявок до міжнародних фондів технічної допомоги, всеукраїнських і регіональних цільових програм, забезпечує їх переклад іноземними мовами  з метою реалізації в громаді проєктів розвитку .</w:t>
      </w:r>
    </w:p>
    <w:p w14:paraId="0A7C7512" w14:textId="5646E1D4" w:rsidR="00BC7F5B" w:rsidRPr="004C1CB5" w:rsidRDefault="00BC7F5B" w:rsidP="004C2BA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Координує співпрацю з міжнародними та вітчизняними профільними структурами, забезпечує реалізацію спільних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ктів.</w:t>
      </w:r>
    </w:p>
    <w:p w14:paraId="63A3DCF9" w14:textId="0361DB9C" w:rsidR="00BC7F5B" w:rsidRPr="00452A6D" w:rsidRDefault="00BC7F5B" w:rsidP="004C2B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 розробку рекламних матеріалів (в тому числі на іноземних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мовах), презентацій інвестиційних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ктів, оприлюднення їх через засоби масової інформації.</w:t>
      </w:r>
    </w:p>
    <w:p w14:paraId="20612775" w14:textId="3A0EDB6B" w:rsidR="00BC7F5B" w:rsidRPr="004C1CB5" w:rsidRDefault="00BC7F5B" w:rsidP="004C2B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4C1CB5">
        <w:rPr>
          <w:rFonts w:ascii="Times New Roman" w:hAnsi="Times New Roman" w:cs="Times New Roman"/>
          <w:color w:val="000000"/>
          <w:sz w:val="28"/>
          <w:szCs w:val="28"/>
        </w:rPr>
        <w:t>Забезпечує</w:t>
      </w:r>
      <w:proofErr w:type="spellEnd"/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CB5">
        <w:rPr>
          <w:rFonts w:ascii="Times New Roman" w:hAnsi="Times New Roman" w:cs="Times New Roman"/>
          <w:color w:val="000000"/>
          <w:sz w:val="28"/>
          <w:szCs w:val="28"/>
        </w:rPr>
        <w:t>якісне</w:t>
      </w:r>
      <w:proofErr w:type="spellEnd"/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CB5">
        <w:rPr>
          <w:rFonts w:ascii="Times New Roman" w:hAnsi="Times New Roman" w:cs="Times New Roman"/>
          <w:color w:val="000000"/>
          <w:sz w:val="28"/>
          <w:szCs w:val="28"/>
        </w:rPr>
        <w:t>представлення</w:t>
      </w:r>
      <w:proofErr w:type="spellEnd"/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громади</w:t>
      </w:r>
      <w:r w:rsidRPr="004C1C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її </w:t>
      </w:r>
      <w:proofErr w:type="spellStart"/>
      <w:r w:rsidRPr="004C1CB5">
        <w:rPr>
          <w:rFonts w:ascii="Times New Roman" w:hAnsi="Times New Roman" w:cs="Times New Roman"/>
          <w:color w:val="000000"/>
          <w:sz w:val="28"/>
          <w:szCs w:val="28"/>
        </w:rPr>
        <w:t>інвестиційних</w:t>
      </w:r>
      <w:proofErr w:type="spellEnd"/>
      <w:r w:rsidRPr="004C1C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CB5">
        <w:rPr>
          <w:rFonts w:ascii="Times New Roman" w:hAnsi="Times New Roman" w:cs="Times New Roman"/>
          <w:color w:val="000000"/>
          <w:sz w:val="28"/>
          <w:szCs w:val="28"/>
        </w:rPr>
        <w:t>туристичних</w:t>
      </w:r>
      <w:proofErr w:type="spellEnd"/>
      <w:r w:rsidRPr="004C1CB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C1CB5">
        <w:rPr>
          <w:rFonts w:ascii="Times New Roman" w:hAnsi="Times New Roman" w:cs="Times New Roman"/>
          <w:color w:val="000000"/>
          <w:sz w:val="28"/>
          <w:szCs w:val="28"/>
        </w:rPr>
        <w:t>ділових</w:t>
      </w:r>
      <w:proofErr w:type="spellEnd"/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CB5">
        <w:rPr>
          <w:rFonts w:ascii="Times New 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4C1CB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C1CB5">
        <w:rPr>
          <w:rFonts w:ascii="Times New Roman" w:hAnsi="Times New Roman" w:cs="Times New Roman"/>
          <w:color w:val="000000"/>
          <w:sz w:val="28"/>
          <w:szCs w:val="28"/>
        </w:rPr>
        <w:t>різноманітних</w:t>
      </w:r>
      <w:proofErr w:type="spellEnd"/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CB5">
        <w:rPr>
          <w:rFonts w:ascii="Times New Roman" w:hAnsi="Times New Roman" w:cs="Times New Roman"/>
          <w:color w:val="000000"/>
          <w:sz w:val="28"/>
          <w:szCs w:val="28"/>
        </w:rPr>
        <w:t>регіональних</w:t>
      </w:r>
      <w:proofErr w:type="spellEnd"/>
      <w:r w:rsidRPr="004C1C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CB5">
        <w:rPr>
          <w:rFonts w:ascii="Times New Roman" w:hAnsi="Times New Roman" w:cs="Times New Roman"/>
          <w:color w:val="000000"/>
          <w:sz w:val="28"/>
          <w:szCs w:val="28"/>
        </w:rPr>
        <w:t>всеукраїнських</w:t>
      </w:r>
      <w:proofErr w:type="spellEnd"/>
      <w:r w:rsidRPr="004C1CB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C1CB5">
        <w:rPr>
          <w:rFonts w:ascii="Times New Roman" w:hAnsi="Times New Roman" w:cs="Times New Roman"/>
          <w:color w:val="000000"/>
          <w:sz w:val="28"/>
          <w:szCs w:val="28"/>
        </w:rPr>
        <w:t>міжнародних</w:t>
      </w:r>
      <w:proofErr w:type="spellEnd"/>
      <w:r w:rsidRPr="004C1CB5">
        <w:rPr>
          <w:rFonts w:ascii="Times New Roman" w:hAnsi="Times New Roman" w:cs="Times New Roman"/>
          <w:color w:val="000000"/>
          <w:sz w:val="28"/>
          <w:szCs w:val="28"/>
        </w:rPr>
        <w:t xml:space="preserve"> заходах.</w:t>
      </w:r>
    </w:p>
    <w:p w14:paraId="4A3375AA" w14:textId="36C2DE7A" w:rsidR="00BC7F5B" w:rsidRPr="004C1CB5" w:rsidRDefault="00BC7F5B" w:rsidP="004C2BA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Співпрацює в межах своєї компетенції, з органами державної виконавчої влади, органами місцевого самоврядування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донорськими організаціями.</w:t>
      </w:r>
    </w:p>
    <w:p w14:paraId="3565C985" w14:textId="3C71897A" w:rsidR="00BC7F5B" w:rsidRPr="00450C5C" w:rsidRDefault="00BC7F5B" w:rsidP="004C2B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. Готує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4C1CB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кти рішень Славутської міської ради, її виконавчого комітету, розпоряджень міського голови з питань, які належать до компетенції Відділу.</w:t>
      </w:r>
    </w:p>
    <w:p w14:paraId="1CF0BE3F" w14:textId="77777777" w:rsidR="00BC7F5B" w:rsidRDefault="00BC7F5B" w:rsidP="005E6F44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7B4D37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4. ПРАВА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 ПРАЦІВНИКІВ</w:t>
      </w:r>
      <w:r w:rsidRPr="007B4D37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 ВІДДІЛУ</w:t>
      </w:r>
    </w:p>
    <w:p w14:paraId="5ABF42F0" w14:textId="1D9C312B" w:rsidR="00BC7F5B" w:rsidRPr="00A8225C" w:rsidRDefault="00BC7F5B" w:rsidP="004C2BA7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8225C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lastRenderedPageBreak/>
        <w:t>4.1. Надавати міському голові пропозиції з удосконалення роботи з питань, що належать до компетенції Відділу.</w:t>
      </w:r>
    </w:p>
    <w:p w14:paraId="7677D909" w14:textId="4514CA90" w:rsidR="00BC7F5B" w:rsidRPr="00A8225C" w:rsidRDefault="00BC7F5B" w:rsidP="004C2BA7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A8225C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4.2. </w:t>
      </w:r>
      <w:r w:rsidRPr="00A8225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Отримувати в установленому порядку від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рацівників виконавчих органів ради</w:t>
      </w:r>
      <w:r w:rsidRPr="00A8225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керівників підприємств, установ, організацій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25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громади інформацію та документи, необхідні для виконання покладених на Відділ  завдань.</w:t>
      </w:r>
    </w:p>
    <w:p w14:paraId="6ECE2507" w14:textId="6BCEFF00" w:rsidR="00BC7F5B" w:rsidRPr="00A8225C" w:rsidRDefault="00BC7F5B" w:rsidP="004C2BA7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A8225C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4.3. Брати участь у засіданнях Славутської міської ради,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A8225C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постійних комісій, виконавчого комітету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Славутської міської ради</w:t>
      </w:r>
      <w:r w:rsidRPr="00A8225C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, нарадах та інших заходах, що проводяться 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Славутській</w:t>
      </w:r>
      <w:r w:rsidRPr="00A8225C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міській раді, проводити наради з питань, що належать до компетенції Відділу.</w:t>
      </w:r>
    </w:p>
    <w:p w14:paraId="756F79FF" w14:textId="37A0DBCC" w:rsidR="00BC7F5B" w:rsidRPr="00A8225C" w:rsidRDefault="00BC7F5B" w:rsidP="004C2BA7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225C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4.4. </w:t>
      </w:r>
      <w:r w:rsidRPr="00A8225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Залучати спеціалістів інших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виконавчих органів ради</w:t>
      </w:r>
      <w:r w:rsidRPr="00A8225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підприємств, установ і організацій, об’єднань громадян, депутатів міської ради, за їх згодою, до розгляду питань, що належать до компетенції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A8225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0A82099" w14:textId="77777777" w:rsidR="00BC7F5B" w:rsidRDefault="00BC7F5B" w:rsidP="005E6F44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uk-UA" w:eastAsia="en-US"/>
        </w:rPr>
      </w:pPr>
    </w:p>
    <w:p w14:paraId="5CF77C40" w14:textId="77777777" w:rsidR="00BC7F5B" w:rsidRPr="00450C5C" w:rsidRDefault="00BC7F5B" w:rsidP="005E6F44">
      <w:pPr>
        <w:pStyle w:val="a6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450C5C">
        <w:rPr>
          <w:rFonts w:ascii="Times New Roman" w:hAnsi="Times New Roman"/>
          <w:b/>
          <w:bCs/>
          <w:sz w:val="28"/>
          <w:szCs w:val="28"/>
          <w:lang w:eastAsia="en-US"/>
        </w:rPr>
        <w:t>5</w:t>
      </w:r>
      <w:r w:rsidRPr="00450C5C">
        <w:rPr>
          <w:rFonts w:ascii="Times New Roman" w:hAnsi="Times New Roman"/>
          <w:b/>
          <w:bCs/>
          <w:sz w:val="28"/>
          <w:szCs w:val="28"/>
          <w:lang w:val="uk-UA" w:eastAsia="en-US"/>
        </w:rPr>
        <w:t>. ВІДПОВІДАЛЬНІСТЬ</w:t>
      </w:r>
    </w:p>
    <w:p w14:paraId="1D6687F5" w14:textId="77777777" w:rsidR="00BC7F5B" w:rsidRPr="009F74BB" w:rsidRDefault="00BC7F5B" w:rsidP="00026B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6C2968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9F74B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.1. Всю повноту відповідальності за належне виконання покладених цим Положенням на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В</w:t>
      </w:r>
      <w:r w:rsidRPr="009F74B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ідділ завдань і функцій несе начальник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В</w:t>
      </w:r>
      <w:r w:rsidRPr="009F74B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ідділу. </w:t>
      </w:r>
    </w:p>
    <w:p w14:paraId="017A7A47" w14:textId="77777777" w:rsidR="00BC7F5B" w:rsidRPr="009F74BB" w:rsidRDefault="00BC7F5B" w:rsidP="00026B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6C2968">
        <w:rPr>
          <w:rFonts w:ascii="Times New Roman" w:hAnsi="Times New Roman" w:cs="Times New Roman"/>
          <w:sz w:val="28"/>
          <w:szCs w:val="28"/>
          <w:lang w:val="uk-UA" w:eastAsia="en-US"/>
        </w:rPr>
        <w:t>5</w:t>
      </w:r>
      <w:r w:rsidRPr="009F74B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.2. Відповідальність працівників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В</w:t>
      </w:r>
      <w:r w:rsidRPr="009F74BB">
        <w:rPr>
          <w:rFonts w:ascii="Times New Roman" w:hAnsi="Times New Roman" w:cs="Times New Roman"/>
          <w:sz w:val="28"/>
          <w:szCs w:val="28"/>
          <w:lang w:val="uk-UA" w:eastAsia="en-US"/>
        </w:rPr>
        <w:t>ідділу встановлюється посадовими інструкціями.</w:t>
      </w:r>
    </w:p>
    <w:p w14:paraId="52B1B914" w14:textId="77777777" w:rsidR="00BC7F5B" w:rsidRPr="009F74BB" w:rsidRDefault="00BC7F5B" w:rsidP="00026B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50C5C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9F74B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.3. Притягнення до відповідальності здійснюється </w:t>
      </w:r>
      <w:proofErr w:type="gramStart"/>
      <w:r w:rsidRPr="009F74BB">
        <w:rPr>
          <w:rFonts w:ascii="Times New Roman" w:hAnsi="Times New Roman" w:cs="Times New Roman"/>
          <w:sz w:val="28"/>
          <w:szCs w:val="28"/>
          <w:lang w:val="uk-UA" w:eastAsia="en-US"/>
        </w:rPr>
        <w:t>в порядку</w:t>
      </w:r>
      <w:proofErr w:type="gramEnd"/>
      <w:r w:rsidRPr="009F74BB">
        <w:rPr>
          <w:rFonts w:ascii="Times New Roman" w:hAnsi="Times New Roman" w:cs="Times New Roman"/>
          <w:sz w:val="28"/>
          <w:szCs w:val="28"/>
          <w:lang w:val="uk-UA" w:eastAsia="en-US"/>
        </w:rPr>
        <w:t>, встановленому чинним законодавством України.</w:t>
      </w:r>
    </w:p>
    <w:p w14:paraId="07161275" w14:textId="5DFA45E2" w:rsidR="00BC7F5B" w:rsidRDefault="00BC7F5B" w:rsidP="005E6F44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14:paraId="6557C5B7" w14:textId="7348FCC8" w:rsidR="00450C5C" w:rsidRDefault="00450C5C" w:rsidP="005E6F44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14:paraId="521675CC" w14:textId="5E07820B" w:rsidR="00450C5C" w:rsidRPr="004C2BA7" w:rsidRDefault="004C2BA7" w:rsidP="005E6F44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C2BA7">
        <w:rPr>
          <w:rFonts w:ascii="Times New Roman" w:hAnsi="Times New Roman" w:cs="Times New Roman"/>
          <w:sz w:val="28"/>
          <w:szCs w:val="28"/>
          <w:lang w:val="uk-UA" w:eastAsia="en-US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  <w:t>Світлана ФЕДОРЧУК</w:t>
      </w:r>
    </w:p>
    <w:p w14:paraId="4079E554" w14:textId="1F5F8EED" w:rsidR="00450C5C" w:rsidRDefault="00450C5C" w:rsidP="005E6F44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14:paraId="2FFAD18C" w14:textId="4445AB38" w:rsidR="00450C5C" w:rsidRDefault="00450C5C" w:rsidP="005E6F44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14:paraId="3FC6687F" w14:textId="77777777" w:rsidR="00450C5C" w:rsidRDefault="00450C5C" w:rsidP="005E6F44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sectPr w:rsidR="00450C5C" w:rsidSect="00692F80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F6331"/>
    <w:multiLevelType w:val="multilevel"/>
    <w:tmpl w:val="296A2C9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9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87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  <w:rPr>
        <w:rFonts w:hint="default"/>
        <w:color w:val="auto"/>
      </w:rPr>
    </w:lvl>
  </w:abstractNum>
  <w:abstractNum w:abstractNumId="1" w15:restartNumberingAfterBreak="0">
    <w:nsid w:val="706A5121"/>
    <w:multiLevelType w:val="hybridMultilevel"/>
    <w:tmpl w:val="B82AAE9E"/>
    <w:lvl w:ilvl="0" w:tplc="403ED610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80"/>
    <w:rsid w:val="00020B76"/>
    <w:rsid w:val="00020FEB"/>
    <w:rsid w:val="00026BA9"/>
    <w:rsid w:val="00035B82"/>
    <w:rsid w:val="0004586E"/>
    <w:rsid w:val="00073E5D"/>
    <w:rsid w:val="00075E4D"/>
    <w:rsid w:val="0008217F"/>
    <w:rsid w:val="0009279A"/>
    <w:rsid w:val="00094F68"/>
    <w:rsid w:val="001209D0"/>
    <w:rsid w:val="0012351B"/>
    <w:rsid w:val="00125690"/>
    <w:rsid w:val="00147A62"/>
    <w:rsid w:val="00152A08"/>
    <w:rsid w:val="00171801"/>
    <w:rsid w:val="001A73DF"/>
    <w:rsid w:val="001B364E"/>
    <w:rsid w:val="001B3BED"/>
    <w:rsid w:val="001B7C4A"/>
    <w:rsid w:val="001E2DE2"/>
    <w:rsid w:val="0020645B"/>
    <w:rsid w:val="0021013B"/>
    <w:rsid w:val="00216CF6"/>
    <w:rsid w:val="0023519A"/>
    <w:rsid w:val="002540C4"/>
    <w:rsid w:val="00283656"/>
    <w:rsid w:val="002B37EC"/>
    <w:rsid w:val="002C0FC5"/>
    <w:rsid w:val="002D3BD7"/>
    <w:rsid w:val="002E1653"/>
    <w:rsid w:val="003177D8"/>
    <w:rsid w:val="003452D3"/>
    <w:rsid w:val="00370C89"/>
    <w:rsid w:val="00370D32"/>
    <w:rsid w:val="003A4D6C"/>
    <w:rsid w:val="003C1AC7"/>
    <w:rsid w:val="003C2ED6"/>
    <w:rsid w:val="0040393C"/>
    <w:rsid w:val="00422F4F"/>
    <w:rsid w:val="0044237C"/>
    <w:rsid w:val="00450C5C"/>
    <w:rsid w:val="00452A6D"/>
    <w:rsid w:val="004627DD"/>
    <w:rsid w:val="004828F0"/>
    <w:rsid w:val="0048451D"/>
    <w:rsid w:val="0048537A"/>
    <w:rsid w:val="004C1244"/>
    <w:rsid w:val="004C1CB5"/>
    <w:rsid w:val="004C2BA7"/>
    <w:rsid w:val="004D61A8"/>
    <w:rsid w:val="004F4920"/>
    <w:rsid w:val="0052103A"/>
    <w:rsid w:val="00522DA0"/>
    <w:rsid w:val="0053742C"/>
    <w:rsid w:val="00566EDB"/>
    <w:rsid w:val="00574A41"/>
    <w:rsid w:val="00590B8B"/>
    <w:rsid w:val="005923B9"/>
    <w:rsid w:val="005B6952"/>
    <w:rsid w:val="005C4362"/>
    <w:rsid w:val="005E024D"/>
    <w:rsid w:val="005E6F44"/>
    <w:rsid w:val="005F1477"/>
    <w:rsid w:val="00645473"/>
    <w:rsid w:val="00646853"/>
    <w:rsid w:val="00672F33"/>
    <w:rsid w:val="0067618E"/>
    <w:rsid w:val="00692F80"/>
    <w:rsid w:val="006A1EF8"/>
    <w:rsid w:val="006A7384"/>
    <w:rsid w:val="006C2968"/>
    <w:rsid w:val="006C6DD3"/>
    <w:rsid w:val="006D6938"/>
    <w:rsid w:val="0070766B"/>
    <w:rsid w:val="00730269"/>
    <w:rsid w:val="0073687A"/>
    <w:rsid w:val="00741205"/>
    <w:rsid w:val="00761024"/>
    <w:rsid w:val="0077150A"/>
    <w:rsid w:val="007B4D37"/>
    <w:rsid w:val="007B6DA4"/>
    <w:rsid w:val="007D17AC"/>
    <w:rsid w:val="007D4BC1"/>
    <w:rsid w:val="00800A3A"/>
    <w:rsid w:val="00802FA6"/>
    <w:rsid w:val="00827B7E"/>
    <w:rsid w:val="008A64AF"/>
    <w:rsid w:val="008C1092"/>
    <w:rsid w:val="008C3490"/>
    <w:rsid w:val="008C59C2"/>
    <w:rsid w:val="008E1F5B"/>
    <w:rsid w:val="00940722"/>
    <w:rsid w:val="00956ACD"/>
    <w:rsid w:val="009573C6"/>
    <w:rsid w:val="009637B2"/>
    <w:rsid w:val="00971499"/>
    <w:rsid w:val="009A658A"/>
    <w:rsid w:val="009A7F97"/>
    <w:rsid w:val="009B19B7"/>
    <w:rsid w:val="009B6C04"/>
    <w:rsid w:val="009C3FEA"/>
    <w:rsid w:val="009F0888"/>
    <w:rsid w:val="009F32DA"/>
    <w:rsid w:val="009F70FF"/>
    <w:rsid w:val="009F74BB"/>
    <w:rsid w:val="00A23E0D"/>
    <w:rsid w:val="00A32CCD"/>
    <w:rsid w:val="00A61164"/>
    <w:rsid w:val="00A8225C"/>
    <w:rsid w:val="00A878C5"/>
    <w:rsid w:val="00B1402F"/>
    <w:rsid w:val="00B30086"/>
    <w:rsid w:val="00BB264C"/>
    <w:rsid w:val="00BC7F5B"/>
    <w:rsid w:val="00BE68C5"/>
    <w:rsid w:val="00C62396"/>
    <w:rsid w:val="00C641E2"/>
    <w:rsid w:val="00C731A0"/>
    <w:rsid w:val="00C81157"/>
    <w:rsid w:val="00C8155B"/>
    <w:rsid w:val="00C82228"/>
    <w:rsid w:val="00CB1577"/>
    <w:rsid w:val="00CF7F89"/>
    <w:rsid w:val="00D0062E"/>
    <w:rsid w:val="00D24698"/>
    <w:rsid w:val="00D2553B"/>
    <w:rsid w:val="00D65466"/>
    <w:rsid w:val="00DA2A48"/>
    <w:rsid w:val="00DD14B5"/>
    <w:rsid w:val="00E026EB"/>
    <w:rsid w:val="00E05A96"/>
    <w:rsid w:val="00E16C40"/>
    <w:rsid w:val="00E40F9C"/>
    <w:rsid w:val="00E44342"/>
    <w:rsid w:val="00E619A6"/>
    <w:rsid w:val="00E70DA4"/>
    <w:rsid w:val="00E85666"/>
    <w:rsid w:val="00E94361"/>
    <w:rsid w:val="00EA17F9"/>
    <w:rsid w:val="00ED751F"/>
    <w:rsid w:val="00F0395E"/>
    <w:rsid w:val="00F654B1"/>
    <w:rsid w:val="00FA7000"/>
    <w:rsid w:val="00FC5439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8B2B1"/>
  <w15:docId w15:val="{965D207B-C923-4FE7-B206-7FF456C7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CD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44237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4237C"/>
    <w:rPr>
      <w:rFonts w:ascii="Times New Roman" w:eastAsia="Arial Unicode MS" w:hAnsi="Times New Roman" w:cs="Times New Roman"/>
      <w:sz w:val="26"/>
      <w:szCs w:val="26"/>
      <w:lang w:val="uk-UA" w:eastAsia="uk-UA"/>
    </w:rPr>
  </w:style>
  <w:style w:type="character" w:customStyle="1" w:styleId="21">
    <w:name w:val="Основний текст (2)_"/>
    <w:basedOn w:val="a0"/>
    <w:link w:val="22"/>
    <w:uiPriority w:val="99"/>
    <w:locked/>
    <w:rsid w:val="00692F80"/>
    <w:rPr>
      <w:rFonts w:ascii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a3">
    <w:name w:val="Основний текст_"/>
    <w:basedOn w:val="a0"/>
    <w:link w:val="1"/>
    <w:uiPriority w:val="99"/>
    <w:locked/>
    <w:rsid w:val="00692F8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692F80"/>
    <w:pPr>
      <w:widowControl w:val="0"/>
      <w:shd w:val="clear" w:color="auto" w:fill="FFFFFF"/>
      <w:spacing w:before="60" w:after="60" w:line="288" w:lineRule="exact"/>
      <w:jc w:val="center"/>
    </w:pPr>
    <w:rPr>
      <w:rFonts w:cs="Times New Roman"/>
      <w:spacing w:val="-5"/>
      <w:sz w:val="27"/>
      <w:szCs w:val="27"/>
    </w:rPr>
  </w:style>
  <w:style w:type="paragraph" w:customStyle="1" w:styleId="1">
    <w:name w:val="Основний текст1"/>
    <w:basedOn w:val="a"/>
    <w:link w:val="a3"/>
    <w:uiPriority w:val="99"/>
    <w:rsid w:val="00692F80"/>
    <w:pPr>
      <w:widowControl w:val="0"/>
      <w:shd w:val="clear" w:color="auto" w:fill="FFFFFF"/>
      <w:spacing w:before="60" w:after="0" w:line="317" w:lineRule="exact"/>
      <w:ind w:hanging="440"/>
      <w:jc w:val="both"/>
    </w:pPr>
    <w:rPr>
      <w:rFonts w:cs="Times New Roman"/>
      <w:spacing w:val="-3"/>
    </w:rPr>
  </w:style>
  <w:style w:type="paragraph" w:customStyle="1" w:styleId="rvps2">
    <w:name w:val="rvps2"/>
    <w:basedOn w:val="a"/>
    <w:uiPriority w:val="99"/>
    <w:rsid w:val="0044237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C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2C0FC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8E1F5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F654B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654B1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locked/>
    <w:rsid w:val="00F654B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F654B1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locked/>
    <w:rsid w:val="00F654B1"/>
    <w:rPr>
      <w:b/>
      <w:bCs/>
      <w:sz w:val="20"/>
      <w:szCs w:val="20"/>
    </w:rPr>
  </w:style>
  <w:style w:type="table" w:styleId="ac">
    <w:name w:val="Table Grid"/>
    <w:basedOn w:val="a1"/>
    <w:uiPriority w:val="99"/>
    <w:rsid w:val="005B6952"/>
    <w:rPr>
      <w:rFonts w:cs="Calibri"/>
      <w:sz w:val="20"/>
      <w:szCs w:val="20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99"/>
    <w:qFormat/>
    <w:rsid w:val="008C3490"/>
    <w:rPr>
      <w:b/>
      <w:bCs/>
    </w:rPr>
  </w:style>
  <w:style w:type="paragraph" w:styleId="ae">
    <w:name w:val="Body Text"/>
    <w:basedOn w:val="a"/>
    <w:link w:val="af"/>
    <w:uiPriority w:val="99"/>
    <w:rsid w:val="00C731A0"/>
    <w:pPr>
      <w:spacing w:after="0" w:line="240" w:lineRule="auto"/>
    </w:pPr>
    <w:rPr>
      <w:rFonts w:ascii="Arial" w:hAnsi="Arial" w:cs="Arial"/>
      <w:sz w:val="20"/>
      <w:szCs w:val="20"/>
      <w:lang w:val="en-US" w:eastAsia="uk-UA"/>
    </w:rPr>
  </w:style>
  <w:style w:type="character" w:customStyle="1" w:styleId="af">
    <w:name w:val="Основний текст Знак"/>
    <w:basedOn w:val="a0"/>
    <w:link w:val="ae"/>
    <w:uiPriority w:val="99"/>
    <w:locked/>
    <w:rsid w:val="00C731A0"/>
    <w:rPr>
      <w:rFonts w:ascii="Arial" w:hAnsi="Arial" w:cs="Arial"/>
      <w:sz w:val="20"/>
      <w:szCs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Potapov2</dc:creator>
  <cp:keywords/>
  <dc:description/>
  <cp:lastModifiedBy>Gruzd</cp:lastModifiedBy>
  <cp:revision>5</cp:revision>
  <cp:lastPrinted>2021-01-18T15:20:00Z</cp:lastPrinted>
  <dcterms:created xsi:type="dcterms:W3CDTF">2020-09-16T12:42:00Z</dcterms:created>
  <dcterms:modified xsi:type="dcterms:W3CDTF">2021-02-08T15:01:00Z</dcterms:modified>
</cp:coreProperties>
</file>