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ED9A" w14:textId="77777777" w:rsidR="00853D73" w:rsidRPr="007B4085" w:rsidRDefault="00A82508" w:rsidP="007B4085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7B4085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ЗАТВЕРДЖЕНО</w:t>
      </w:r>
    </w:p>
    <w:p w14:paraId="0B28D962" w14:textId="77777777" w:rsidR="00A82508" w:rsidRPr="007B4085" w:rsidRDefault="00A82508" w:rsidP="007B4085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7B4085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рішенням </w:t>
      </w:r>
      <w:proofErr w:type="spellStart"/>
      <w:r w:rsidRPr="007B4085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Славутської</w:t>
      </w:r>
      <w:proofErr w:type="spellEnd"/>
      <w:r w:rsidRPr="007B4085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міської ради</w:t>
      </w:r>
    </w:p>
    <w:p w14:paraId="39282D10" w14:textId="5E8B9A51" w:rsidR="00A82508" w:rsidRDefault="007B4085" w:rsidP="007B4085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від 25 червня </w:t>
      </w:r>
      <w:r w:rsidR="00A82508" w:rsidRPr="007B4085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2021 року №</w:t>
      </w:r>
      <w:r w:rsidR="00DB57EA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7-7/2021</w:t>
      </w:r>
    </w:p>
    <w:p w14:paraId="6DC7DA15" w14:textId="77777777" w:rsidR="007B4085" w:rsidRPr="007B4085" w:rsidRDefault="007B4085" w:rsidP="007B4085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504C8AA6" w14:textId="77777777" w:rsidR="008252FE" w:rsidRPr="007B4085" w:rsidRDefault="008252FE" w:rsidP="007B4085">
      <w:pPr>
        <w:pStyle w:val="a3"/>
        <w:shd w:val="clear" w:color="auto" w:fill="FFFFFF"/>
        <w:spacing w:before="0" w:beforeAutospacing="0" w:after="0" w:afterAutospacing="0"/>
        <w:ind w:firstLine="4536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236FE630" w14:textId="77777777" w:rsidR="00BD0241" w:rsidRPr="007B4085" w:rsidRDefault="00BD0241" w:rsidP="007B4085">
      <w:pPr>
        <w:pStyle w:val="a3"/>
        <w:shd w:val="clear" w:color="auto" w:fill="FFFFFF"/>
        <w:spacing w:before="0" w:beforeAutospacing="0" w:after="0" w:afterAutospacing="0"/>
        <w:ind w:firstLine="4820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16DE77C9" w14:textId="77777777" w:rsidR="00BD0241" w:rsidRPr="007B4085" w:rsidRDefault="00BD0241" w:rsidP="00A76671">
      <w:pPr>
        <w:pStyle w:val="a3"/>
        <w:shd w:val="clear" w:color="auto" w:fill="FFFFFF"/>
        <w:spacing w:before="0" w:beforeAutospacing="0" w:after="0" w:afterAutospacing="0"/>
        <w:ind w:firstLine="4820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6FA62445" w14:textId="77777777" w:rsidR="00BD0241" w:rsidRPr="007B4085" w:rsidRDefault="00BD0241" w:rsidP="00A76671">
      <w:pPr>
        <w:pStyle w:val="a3"/>
        <w:shd w:val="clear" w:color="auto" w:fill="FFFFFF"/>
        <w:spacing w:before="0" w:beforeAutospacing="0" w:after="0" w:afterAutospacing="0"/>
        <w:ind w:firstLine="4820"/>
        <w:rPr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53CA6B7E" w14:textId="77777777" w:rsidR="00BD0241" w:rsidRDefault="00BD0241" w:rsidP="00A76671">
      <w:pPr>
        <w:pStyle w:val="a3"/>
        <w:shd w:val="clear" w:color="auto" w:fill="FFFFFF"/>
        <w:spacing w:before="0" w:beforeAutospacing="0" w:after="0" w:afterAutospacing="0"/>
        <w:ind w:firstLine="4820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178AA781" w14:textId="77777777" w:rsidR="00BD0241" w:rsidRDefault="00BD0241" w:rsidP="00A76671">
      <w:pPr>
        <w:pStyle w:val="a3"/>
        <w:shd w:val="clear" w:color="auto" w:fill="FFFFFF"/>
        <w:spacing w:before="0" w:beforeAutospacing="0" w:after="0" w:afterAutospacing="0"/>
        <w:ind w:firstLine="4820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3D48B477" w14:textId="77777777" w:rsidR="00BD0241" w:rsidRDefault="00BD0241" w:rsidP="00A76671">
      <w:pPr>
        <w:pStyle w:val="a3"/>
        <w:shd w:val="clear" w:color="auto" w:fill="FFFFFF"/>
        <w:spacing w:before="0" w:beforeAutospacing="0" w:after="0" w:afterAutospacing="0"/>
        <w:ind w:firstLine="4820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9400057" w14:textId="77777777" w:rsidR="00BD0241" w:rsidRDefault="00BD0241" w:rsidP="00A76671">
      <w:pPr>
        <w:pStyle w:val="a3"/>
        <w:shd w:val="clear" w:color="auto" w:fill="FFFFFF"/>
        <w:spacing w:before="0" w:beforeAutospacing="0" w:after="0" w:afterAutospacing="0"/>
        <w:ind w:firstLine="4820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1759CB8C" w14:textId="77777777" w:rsidR="00BD0241" w:rsidRPr="008252FE" w:rsidRDefault="00BD0241" w:rsidP="00A766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8"/>
          <w:szCs w:val="48"/>
          <w:bdr w:val="none" w:sz="0" w:space="0" w:color="auto" w:frame="1"/>
        </w:rPr>
      </w:pPr>
      <w:r w:rsidRPr="008252FE">
        <w:rPr>
          <w:b/>
          <w:bCs/>
          <w:iCs/>
          <w:color w:val="000000"/>
          <w:sz w:val="48"/>
          <w:szCs w:val="48"/>
          <w:bdr w:val="none" w:sz="0" w:space="0" w:color="auto" w:frame="1"/>
        </w:rPr>
        <w:t>СТРАТЕГІЯ</w:t>
      </w:r>
      <w:r w:rsidR="00DC092E">
        <w:rPr>
          <w:b/>
          <w:bCs/>
          <w:iCs/>
          <w:color w:val="000000"/>
          <w:sz w:val="48"/>
          <w:szCs w:val="48"/>
          <w:bdr w:val="none" w:sz="0" w:space="0" w:color="auto" w:frame="1"/>
        </w:rPr>
        <w:t xml:space="preserve"> </w:t>
      </w:r>
    </w:p>
    <w:p w14:paraId="6AE26757" w14:textId="77777777" w:rsidR="00BD0241" w:rsidRPr="008252FE" w:rsidRDefault="00DC092E" w:rsidP="00A766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8"/>
          <w:szCs w:val="48"/>
          <w:bdr w:val="none" w:sz="0" w:space="0" w:color="auto" w:frame="1"/>
        </w:rPr>
      </w:pPr>
      <w:r>
        <w:rPr>
          <w:b/>
          <w:bCs/>
          <w:iCs/>
          <w:color w:val="000000"/>
          <w:sz w:val="48"/>
          <w:szCs w:val="48"/>
          <w:bdr w:val="none" w:sz="0" w:space="0" w:color="auto" w:frame="1"/>
        </w:rPr>
        <w:t xml:space="preserve">розвитку </w:t>
      </w:r>
      <w:r w:rsidR="00BD0241" w:rsidRPr="008252FE">
        <w:rPr>
          <w:b/>
          <w:bCs/>
          <w:iCs/>
          <w:color w:val="000000"/>
          <w:sz w:val="48"/>
          <w:szCs w:val="48"/>
          <w:bdr w:val="none" w:sz="0" w:space="0" w:color="auto" w:frame="1"/>
        </w:rPr>
        <w:t xml:space="preserve">Комунальної установи </w:t>
      </w:r>
    </w:p>
    <w:p w14:paraId="0AA35844" w14:textId="77777777" w:rsidR="00E42A85" w:rsidRDefault="002A36C2" w:rsidP="00A766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8"/>
          <w:szCs w:val="48"/>
          <w:bdr w:val="none" w:sz="0" w:space="0" w:color="auto" w:frame="1"/>
        </w:rPr>
      </w:pPr>
      <w:r w:rsidRPr="008252FE">
        <w:rPr>
          <w:b/>
          <w:bCs/>
          <w:iCs/>
          <w:color w:val="000000"/>
          <w:sz w:val="48"/>
          <w:szCs w:val="48"/>
          <w:bdr w:val="none" w:sz="0" w:space="0" w:color="auto" w:frame="1"/>
        </w:rPr>
        <w:t xml:space="preserve">«Центр професійного розвитку педагогічних працівників» </w:t>
      </w:r>
    </w:p>
    <w:p w14:paraId="377DCC4B" w14:textId="77777777" w:rsidR="002A36C2" w:rsidRPr="008252FE" w:rsidRDefault="002A36C2" w:rsidP="00A766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8"/>
          <w:szCs w:val="48"/>
          <w:bdr w:val="none" w:sz="0" w:space="0" w:color="auto" w:frame="1"/>
        </w:rPr>
      </w:pPr>
      <w:proofErr w:type="spellStart"/>
      <w:r w:rsidRPr="008252FE">
        <w:rPr>
          <w:b/>
          <w:bCs/>
          <w:iCs/>
          <w:color w:val="000000"/>
          <w:sz w:val="48"/>
          <w:szCs w:val="48"/>
          <w:bdr w:val="none" w:sz="0" w:space="0" w:color="auto" w:frame="1"/>
        </w:rPr>
        <w:t>Славутської</w:t>
      </w:r>
      <w:proofErr w:type="spellEnd"/>
      <w:r w:rsidRPr="008252FE">
        <w:rPr>
          <w:b/>
          <w:bCs/>
          <w:iCs/>
          <w:color w:val="000000"/>
          <w:sz w:val="48"/>
          <w:szCs w:val="48"/>
          <w:bdr w:val="none" w:sz="0" w:space="0" w:color="auto" w:frame="1"/>
        </w:rPr>
        <w:t xml:space="preserve"> міської ради</w:t>
      </w:r>
    </w:p>
    <w:p w14:paraId="70133DCC" w14:textId="77777777" w:rsidR="008252FE" w:rsidRPr="008252FE" w:rsidRDefault="008252FE" w:rsidP="00A766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8"/>
          <w:szCs w:val="48"/>
          <w:bdr w:val="none" w:sz="0" w:space="0" w:color="auto" w:frame="1"/>
        </w:rPr>
      </w:pPr>
      <w:r w:rsidRPr="008252FE">
        <w:rPr>
          <w:b/>
          <w:bCs/>
          <w:iCs/>
          <w:color w:val="000000"/>
          <w:sz w:val="48"/>
          <w:szCs w:val="48"/>
          <w:bdr w:val="none" w:sz="0" w:space="0" w:color="auto" w:frame="1"/>
        </w:rPr>
        <w:t>на 2021-2025 роки</w:t>
      </w:r>
    </w:p>
    <w:p w14:paraId="2D36B22C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265E0D97" w14:textId="77777777" w:rsidR="002A36C2" w:rsidRDefault="00B05994" w:rsidP="00A76671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957FEE6" wp14:editId="2FDA97C5">
            <wp:extent cx="1647386" cy="1190625"/>
            <wp:effectExtent l="0" t="0" r="0" b="0"/>
            <wp:docPr id="1029" name="Picture 5" descr="\\Server2\Users\Public\Documents\КУ ЦПРПП\ЛОГОТИП ЦПР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\\Server2\Users\Public\Documents\КУ ЦПРПП\ЛОГОТИП ЦПРП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25" cy="120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C17E6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333333"/>
          <w:sz w:val="21"/>
          <w:szCs w:val="21"/>
        </w:rPr>
      </w:pPr>
    </w:p>
    <w:p w14:paraId="796D9550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7C061832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10DB1E64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4129AF48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77362589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734AE470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1B2A9DA4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4CEE6748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70FD12AA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37C1F7F9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2752DACF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30A0F863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2A65C8DB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1DD739B3" w14:textId="77777777" w:rsidR="002A36C2" w:rsidRDefault="002A36C2" w:rsidP="00A766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333333"/>
          <w:sz w:val="21"/>
          <w:szCs w:val="21"/>
        </w:rPr>
      </w:pPr>
    </w:p>
    <w:p w14:paraId="64CD4E15" w14:textId="77777777" w:rsidR="002A36C2" w:rsidRPr="002A36C2" w:rsidRDefault="008252FE" w:rsidP="00A76671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Славута</w:t>
      </w:r>
      <w:r w:rsidR="002A36C2">
        <w:rPr>
          <w:sz w:val="28"/>
          <w:szCs w:val="28"/>
        </w:rPr>
        <w:t xml:space="preserve"> - 2021</w:t>
      </w:r>
    </w:p>
    <w:p w14:paraId="4D69B4AD" w14:textId="77777777" w:rsidR="009B370C" w:rsidRDefault="009B370C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14:paraId="33397577" w14:textId="20288457" w:rsidR="00B05994" w:rsidRDefault="00B05994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ЗМІСТ</w:t>
      </w:r>
    </w:p>
    <w:p w14:paraId="3E5C170B" w14:textId="77777777" w:rsidR="00B05994" w:rsidRDefault="00B05994" w:rsidP="00A76671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 w:rsidRPr="00B92BCB">
        <w:rPr>
          <w:bCs/>
          <w:color w:val="000000"/>
          <w:sz w:val="28"/>
          <w:szCs w:val="28"/>
        </w:rPr>
        <w:t>ВСТУП……………………………………………………………………………</w:t>
      </w:r>
      <w:r w:rsidR="006B5AFD">
        <w:rPr>
          <w:bCs/>
          <w:color w:val="000000"/>
          <w:sz w:val="28"/>
          <w:szCs w:val="28"/>
        </w:rPr>
        <w:t>…</w:t>
      </w:r>
      <w:r w:rsidR="00E631F5">
        <w:rPr>
          <w:bCs/>
          <w:color w:val="000000"/>
          <w:sz w:val="28"/>
          <w:szCs w:val="28"/>
        </w:rPr>
        <w:t>.</w:t>
      </w:r>
      <w:r w:rsidR="006B5AFD">
        <w:rPr>
          <w:bCs/>
          <w:color w:val="000000"/>
          <w:sz w:val="28"/>
          <w:szCs w:val="28"/>
        </w:rPr>
        <w:t>2</w:t>
      </w:r>
    </w:p>
    <w:p w14:paraId="6DECDF67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 w:rsidRPr="00B92BCB">
        <w:rPr>
          <w:bCs/>
          <w:color w:val="000000"/>
          <w:sz w:val="28"/>
          <w:szCs w:val="28"/>
        </w:rPr>
        <w:t xml:space="preserve">РОЗДІЛ І. Нормативно-правове регулювання розробки Стратегії </w:t>
      </w:r>
      <w:r w:rsidR="009B67E8">
        <w:rPr>
          <w:bCs/>
          <w:color w:val="000000"/>
          <w:sz w:val="28"/>
          <w:szCs w:val="28"/>
        </w:rPr>
        <w:t xml:space="preserve">розвитку </w:t>
      </w:r>
      <w:r w:rsidRPr="00B92BCB">
        <w:rPr>
          <w:bCs/>
          <w:color w:val="000000"/>
          <w:sz w:val="28"/>
          <w:szCs w:val="28"/>
        </w:rPr>
        <w:t>Центру</w:t>
      </w:r>
      <w:r>
        <w:rPr>
          <w:bCs/>
          <w:color w:val="000000"/>
          <w:sz w:val="28"/>
          <w:szCs w:val="28"/>
        </w:rPr>
        <w:t>…</w:t>
      </w:r>
      <w:r w:rsidR="006B5AFD">
        <w:rPr>
          <w:bCs/>
          <w:color w:val="000000"/>
          <w:sz w:val="28"/>
          <w:szCs w:val="28"/>
        </w:rPr>
        <w:t>…</w:t>
      </w:r>
      <w:r w:rsidR="009B67E8">
        <w:rPr>
          <w:bCs/>
          <w:color w:val="000000"/>
          <w:sz w:val="28"/>
          <w:szCs w:val="28"/>
        </w:rPr>
        <w:t>………………………………………………………………………….</w:t>
      </w:r>
      <w:r w:rsidR="006B5AFD">
        <w:rPr>
          <w:bCs/>
          <w:color w:val="000000"/>
          <w:sz w:val="28"/>
          <w:szCs w:val="28"/>
        </w:rPr>
        <w:t xml:space="preserve"> 3</w:t>
      </w:r>
    </w:p>
    <w:p w14:paraId="33436D87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 w:rsidRPr="00B92BCB">
        <w:rPr>
          <w:bCs/>
          <w:color w:val="000000"/>
          <w:sz w:val="28"/>
          <w:szCs w:val="28"/>
        </w:rPr>
        <w:t xml:space="preserve">РОЗДІЛ ІІ. </w:t>
      </w:r>
      <w:proofErr w:type="spellStart"/>
      <w:r w:rsidRPr="00B92BCB">
        <w:rPr>
          <w:bCs/>
          <w:color w:val="000000"/>
          <w:sz w:val="28"/>
          <w:szCs w:val="28"/>
        </w:rPr>
        <w:t>Візія</w:t>
      </w:r>
      <w:proofErr w:type="spellEnd"/>
      <w:r w:rsidRPr="00B92BCB">
        <w:rPr>
          <w:bCs/>
          <w:color w:val="000000"/>
          <w:sz w:val="28"/>
          <w:szCs w:val="28"/>
        </w:rPr>
        <w:t>, місія та цінності Центру</w:t>
      </w:r>
      <w:r w:rsidR="006B5AFD">
        <w:rPr>
          <w:bCs/>
          <w:color w:val="000000"/>
          <w:sz w:val="28"/>
          <w:szCs w:val="28"/>
        </w:rPr>
        <w:t>………………………………………..</w:t>
      </w:r>
      <w:r w:rsidR="00E631F5">
        <w:rPr>
          <w:bCs/>
          <w:color w:val="000000"/>
          <w:sz w:val="28"/>
          <w:szCs w:val="28"/>
        </w:rPr>
        <w:t>.</w:t>
      </w:r>
      <w:r w:rsidR="006B5AFD">
        <w:rPr>
          <w:bCs/>
          <w:color w:val="000000"/>
          <w:sz w:val="28"/>
          <w:szCs w:val="28"/>
        </w:rPr>
        <w:t xml:space="preserve"> 4</w:t>
      </w:r>
    </w:p>
    <w:p w14:paraId="3CCD984E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 w:rsidRPr="00B92BCB">
        <w:rPr>
          <w:bCs/>
          <w:color w:val="000000"/>
          <w:sz w:val="28"/>
          <w:szCs w:val="28"/>
        </w:rPr>
        <w:t>РОЗДІЛ ІІІ. Стратегічні та операційні цілі діяльності Центру</w:t>
      </w:r>
      <w:r w:rsidR="006B5AFD">
        <w:rPr>
          <w:bCs/>
          <w:color w:val="000000"/>
          <w:sz w:val="28"/>
          <w:szCs w:val="28"/>
        </w:rPr>
        <w:t>…………………..</w:t>
      </w:r>
      <w:r w:rsidR="00E631F5">
        <w:rPr>
          <w:bCs/>
          <w:color w:val="000000"/>
          <w:sz w:val="28"/>
          <w:szCs w:val="28"/>
        </w:rPr>
        <w:t>.</w:t>
      </w:r>
      <w:r w:rsidR="006B5AFD">
        <w:rPr>
          <w:bCs/>
          <w:color w:val="000000"/>
          <w:sz w:val="28"/>
          <w:szCs w:val="28"/>
        </w:rPr>
        <w:t>6</w:t>
      </w:r>
    </w:p>
    <w:p w14:paraId="3658AE05" w14:textId="77777777" w:rsidR="006B5AFD" w:rsidRDefault="00B92BCB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СТРАТЕГІЧНА ЦІЛЬ</w:t>
      </w:r>
      <w:r w:rsidRPr="00B92BCB">
        <w:rPr>
          <w:sz w:val="28"/>
          <w:szCs w:val="28"/>
        </w:rPr>
        <w:t xml:space="preserve"> 1. Формування та розвиток </w:t>
      </w:r>
      <w:r w:rsidR="006B5AFD">
        <w:rPr>
          <w:sz w:val="28"/>
          <w:szCs w:val="28"/>
        </w:rPr>
        <w:tab/>
      </w:r>
      <w:r w:rsidRPr="00B92BCB">
        <w:rPr>
          <w:sz w:val="28"/>
          <w:szCs w:val="28"/>
        </w:rPr>
        <w:t xml:space="preserve">інформаційного </w:t>
      </w:r>
    </w:p>
    <w:p w14:paraId="0318CCD0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B92BCB">
        <w:rPr>
          <w:sz w:val="28"/>
          <w:szCs w:val="28"/>
        </w:rPr>
        <w:t>освітнього  простору для професійного розвитку педагога</w:t>
      </w:r>
      <w:r w:rsidR="006B5AFD">
        <w:rPr>
          <w:sz w:val="28"/>
          <w:szCs w:val="28"/>
        </w:rPr>
        <w:t>……………</w:t>
      </w:r>
      <w:r w:rsidR="00A76671">
        <w:rPr>
          <w:sz w:val="28"/>
          <w:szCs w:val="28"/>
        </w:rPr>
        <w:t>………</w:t>
      </w:r>
      <w:r w:rsidR="006B5AFD">
        <w:rPr>
          <w:sz w:val="28"/>
          <w:szCs w:val="28"/>
        </w:rPr>
        <w:t>7</w:t>
      </w:r>
    </w:p>
    <w:p w14:paraId="6975F69E" w14:textId="77777777" w:rsidR="006B5AFD" w:rsidRDefault="00B92BCB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СТРАТЕГІЧНА ЦІЛЬ</w:t>
      </w:r>
      <w:r w:rsidRPr="00B92BCB">
        <w:rPr>
          <w:sz w:val="28"/>
          <w:szCs w:val="28"/>
        </w:rPr>
        <w:t xml:space="preserve"> 2. Професійний розвиток педагогів</w:t>
      </w:r>
      <w:r w:rsidR="006B5AFD">
        <w:rPr>
          <w:sz w:val="28"/>
          <w:szCs w:val="28"/>
        </w:rPr>
        <w:t>……………………</w:t>
      </w:r>
      <w:r w:rsidR="00E631F5">
        <w:rPr>
          <w:sz w:val="28"/>
          <w:szCs w:val="28"/>
        </w:rPr>
        <w:t>…</w:t>
      </w:r>
      <w:r w:rsidR="006B5AFD">
        <w:rPr>
          <w:sz w:val="28"/>
          <w:szCs w:val="28"/>
        </w:rPr>
        <w:t>9</w:t>
      </w:r>
    </w:p>
    <w:p w14:paraId="6D82E7EF" w14:textId="77777777" w:rsidR="006B5AFD" w:rsidRDefault="00B92BCB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B92BCB">
        <w:rPr>
          <w:sz w:val="28"/>
          <w:szCs w:val="28"/>
        </w:rPr>
        <w:t>С</w:t>
      </w:r>
      <w:r>
        <w:rPr>
          <w:sz w:val="28"/>
          <w:szCs w:val="28"/>
        </w:rPr>
        <w:t>ТРАТЕГІЧНА ЦІЛЬ</w:t>
      </w:r>
      <w:r w:rsidRPr="00B92BCB">
        <w:rPr>
          <w:sz w:val="28"/>
          <w:szCs w:val="28"/>
        </w:rPr>
        <w:t xml:space="preserve"> 3. Консультування педагогічних працівників</w:t>
      </w:r>
      <w:r w:rsidR="006B5AFD">
        <w:rPr>
          <w:sz w:val="28"/>
          <w:szCs w:val="28"/>
        </w:rPr>
        <w:t>…………</w:t>
      </w:r>
      <w:r w:rsidR="00E631F5">
        <w:rPr>
          <w:sz w:val="28"/>
          <w:szCs w:val="28"/>
        </w:rPr>
        <w:t>..</w:t>
      </w:r>
      <w:r w:rsidR="00086A7E">
        <w:rPr>
          <w:sz w:val="28"/>
          <w:szCs w:val="28"/>
        </w:rPr>
        <w:t>12</w:t>
      </w:r>
    </w:p>
    <w:p w14:paraId="5208B92E" w14:textId="77777777" w:rsidR="006B5AFD" w:rsidRDefault="00B92BCB" w:rsidP="00A76671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СТРАТЕГІЧНА ЦІЛЬ</w:t>
      </w:r>
      <w:r w:rsidRPr="00B92BCB">
        <w:rPr>
          <w:sz w:val="28"/>
          <w:szCs w:val="28"/>
        </w:rPr>
        <w:t xml:space="preserve"> 4. Психологічна підтримка</w:t>
      </w:r>
      <w:r w:rsidR="006B5AFD">
        <w:rPr>
          <w:sz w:val="28"/>
          <w:szCs w:val="28"/>
        </w:rPr>
        <w:tab/>
      </w:r>
      <w:r w:rsidRPr="00B92BCB">
        <w:rPr>
          <w:sz w:val="28"/>
          <w:szCs w:val="28"/>
        </w:rPr>
        <w:t xml:space="preserve">педагогічних </w:t>
      </w:r>
    </w:p>
    <w:p w14:paraId="33B4EF35" w14:textId="77777777" w:rsidR="00B92BCB" w:rsidRPr="00B92BCB" w:rsidRDefault="00B92BCB" w:rsidP="00A76671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92BCB">
        <w:rPr>
          <w:sz w:val="28"/>
          <w:szCs w:val="28"/>
        </w:rPr>
        <w:t>працівників</w:t>
      </w:r>
      <w:r w:rsidR="00086A7E">
        <w:rPr>
          <w:sz w:val="28"/>
          <w:szCs w:val="28"/>
        </w:rPr>
        <w:t>………………………………………………………………….</w:t>
      </w:r>
      <w:r w:rsidR="00E631F5">
        <w:rPr>
          <w:sz w:val="28"/>
          <w:szCs w:val="28"/>
        </w:rPr>
        <w:t>..</w:t>
      </w:r>
      <w:r w:rsidR="00A76671">
        <w:rPr>
          <w:sz w:val="28"/>
          <w:szCs w:val="28"/>
        </w:rPr>
        <w:t>........</w:t>
      </w:r>
      <w:r w:rsidR="00861AAF">
        <w:rPr>
          <w:sz w:val="28"/>
          <w:szCs w:val="28"/>
        </w:rPr>
        <w:t>14</w:t>
      </w:r>
    </w:p>
    <w:p w14:paraId="3F498165" w14:textId="77777777" w:rsidR="00B92BCB" w:rsidRP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 w:rsidRPr="00B92BCB">
        <w:rPr>
          <w:bCs/>
          <w:color w:val="000000"/>
          <w:sz w:val="28"/>
          <w:szCs w:val="28"/>
        </w:rPr>
        <w:t>РОЗДІЛ І</w:t>
      </w:r>
      <w:r w:rsidRPr="00B92BCB">
        <w:rPr>
          <w:sz w:val="28"/>
          <w:szCs w:val="28"/>
        </w:rPr>
        <w:t>V</w:t>
      </w:r>
      <w:r w:rsidRPr="00B92BCB">
        <w:rPr>
          <w:bCs/>
          <w:color w:val="000000"/>
          <w:sz w:val="28"/>
          <w:szCs w:val="28"/>
        </w:rPr>
        <w:t>. Очікувальні результати</w:t>
      </w:r>
      <w:r w:rsidR="006B5AFD">
        <w:rPr>
          <w:bCs/>
          <w:color w:val="000000"/>
          <w:sz w:val="28"/>
          <w:szCs w:val="28"/>
        </w:rPr>
        <w:t>……………………………………………</w:t>
      </w:r>
      <w:r w:rsidR="00086A7E">
        <w:rPr>
          <w:bCs/>
          <w:color w:val="000000"/>
          <w:sz w:val="28"/>
          <w:szCs w:val="28"/>
        </w:rPr>
        <w:t>…</w:t>
      </w:r>
      <w:r w:rsidR="002E1391">
        <w:rPr>
          <w:bCs/>
          <w:color w:val="000000"/>
          <w:sz w:val="28"/>
          <w:szCs w:val="28"/>
        </w:rPr>
        <w:t>16</w:t>
      </w:r>
    </w:p>
    <w:p w14:paraId="01F5E1ED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</w:p>
    <w:p w14:paraId="50E8F998" w14:textId="77777777" w:rsidR="00B92BCB" w:rsidRPr="00B92BCB" w:rsidRDefault="00B92BCB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</w:p>
    <w:p w14:paraId="14BC146A" w14:textId="77777777" w:rsidR="00B92BCB" w:rsidRP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</w:p>
    <w:p w14:paraId="0E67E8F9" w14:textId="77777777" w:rsidR="00B92BCB" w:rsidRP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</w:p>
    <w:p w14:paraId="4361505B" w14:textId="77777777" w:rsidR="00B05994" w:rsidRDefault="00B05994" w:rsidP="00A76671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075479DF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4ED40613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36F9EB3B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2CC21897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2D3630BF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12F8EBB4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72770379" w14:textId="77777777" w:rsidR="00B92BCB" w:rsidRDefault="00B92BCB" w:rsidP="00A76671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5ACD23CE" w14:textId="77777777" w:rsidR="00684FA6" w:rsidRDefault="00684FA6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14:paraId="0AE37094" w14:textId="77777777" w:rsidR="005E027C" w:rsidRDefault="008F78D3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ВСТУП</w:t>
      </w:r>
    </w:p>
    <w:p w14:paraId="52628FF7" w14:textId="77777777" w:rsidR="000F6B34" w:rsidRDefault="00D329D3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ab/>
      </w:r>
      <w:r w:rsidR="002B3F81">
        <w:rPr>
          <w:bCs/>
          <w:color w:val="000000"/>
          <w:sz w:val="28"/>
          <w:szCs w:val="28"/>
          <w:bdr w:val="none" w:sz="0" w:space="0" w:color="auto" w:frame="1"/>
        </w:rPr>
        <w:t>Сучасні глобаліз</w:t>
      </w:r>
      <w:r w:rsidR="000F6B34">
        <w:rPr>
          <w:bCs/>
          <w:color w:val="000000"/>
          <w:sz w:val="28"/>
          <w:szCs w:val="28"/>
          <w:bdr w:val="none" w:sz="0" w:space="0" w:color="auto" w:frame="1"/>
        </w:rPr>
        <w:t>аційні процеси вимагають змін в освітній галузі, які покликані забезпечити стійкий рух та розвиток України, інтегрування національ</w:t>
      </w:r>
      <w:r w:rsidR="00606F87">
        <w:rPr>
          <w:bCs/>
          <w:color w:val="000000"/>
          <w:sz w:val="28"/>
          <w:szCs w:val="28"/>
          <w:bdr w:val="none" w:sz="0" w:space="0" w:color="auto" w:frame="1"/>
        </w:rPr>
        <w:t>ної системи освіти в європейський і світови</w:t>
      </w:r>
      <w:r w:rsidR="000F6B34">
        <w:rPr>
          <w:bCs/>
          <w:color w:val="000000"/>
          <w:sz w:val="28"/>
          <w:szCs w:val="28"/>
          <w:bdr w:val="none" w:sz="0" w:space="0" w:color="auto" w:frame="1"/>
        </w:rPr>
        <w:t>й освітній простір, рівний доступ до якісн</w:t>
      </w:r>
      <w:r w:rsidR="00626D27">
        <w:rPr>
          <w:bCs/>
          <w:color w:val="000000"/>
          <w:sz w:val="28"/>
          <w:szCs w:val="28"/>
          <w:bdr w:val="none" w:sz="0" w:space="0" w:color="auto" w:frame="1"/>
        </w:rPr>
        <w:t xml:space="preserve">ої освіти та найкращих </w:t>
      </w:r>
      <w:r w:rsidR="00606F87">
        <w:rPr>
          <w:bCs/>
          <w:color w:val="000000"/>
          <w:sz w:val="28"/>
          <w:szCs w:val="28"/>
          <w:bdr w:val="none" w:sz="0" w:space="0" w:color="auto" w:frame="1"/>
        </w:rPr>
        <w:t>здобутків в</w:t>
      </w:r>
      <w:r w:rsidR="000F6B34">
        <w:rPr>
          <w:bCs/>
          <w:color w:val="000000"/>
          <w:sz w:val="28"/>
          <w:szCs w:val="28"/>
          <w:bdr w:val="none" w:sz="0" w:space="0" w:color="auto" w:frame="1"/>
        </w:rPr>
        <w:t xml:space="preserve"> освітній галузі.</w:t>
      </w:r>
    </w:p>
    <w:p w14:paraId="2A39EB65" w14:textId="77777777" w:rsidR="001A57B2" w:rsidRDefault="000F6B34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0F6B34">
        <w:rPr>
          <w:bCs/>
          <w:color w:val="000000"/>
          <w:sz w:val="28"/>
          <w:szCs w:val="28"/>
        </w:rPr>
        <w:t>Однією з глобальних цілей ста</w:t>
      </w:r>
      <w:r>
        <w:rPr>
          <w:bCs/>
          <w:color w:val="000000"/>
          <w:sz w:val="28"/>
          <w:szCs w:val="28"/>
        </w:rPr>
        <w:t>лого розвитку є заохочення можливості навчання</w:t>
      </w:r>
      <w:r w:rsidR="00606F87">
        <w:rPr>
          <w:bCs/>
          <w:color w:val="000000"/>
          <w:sz w:val="28"/>
          <w:szCs w:val="28"/>
        </w:rPr>
        <w:t xml:space="preserve"> педагогів впродовж усього життя</w:t>
      </w:r>
      <w:r>
        <w:rPr>
          <w:bCs/>
          <w:color w:val="000000"/>
          <w:sz w:val="28"/>
          <w:szCs w:val="28"/>
        </w:rPr>
        <w:t xml:space="preserve">, адже </w:t>
      </w:r>
      <w:r w:rsidR="001A57B2">
        <w:rPr>
          <w:bCs/>
          <w:color w:val="000000"/>
          <w:sz w:val="28"/>
          <w:szCs w:val="28"/>
        </w:rPr>
        <w:t xml:space="preserve">в найближчій перспективі найбільш успішними на ринку праці будуть фахівці, які постійно розвиваються,  критично </w:t>
      </w:r>
      <w:r w:rsidR="000158EC">
        <w:rPr>
          <w:bCs/>
          <w:color w:val="000000"/>
          <w:sz w:val="28"/>
          <w:szCs w:val="28"/>
        </w:rPr>
        <w:t>мислять, швидко адаптуються</w:t>
      </w:r>
      <w:r w:rsidR="001A57B2">
        <w:rPr>
          <w:bCs/>
          <w:color w:val="000000"/>
          <w:sz w:val="28"/>
          <w:szCs w:val="28"/>
        </w:rPr>
        <w:t xml:space="preserve"> до нових умов, реагують на виклики, ставлять </w:t>
      </w:r>
      <w:r w:rsidR="00AB743B">
        <w:rPr>
          <w:bCs/>
          <w:color w:val="000000"/>
          <w:sz w:val="28"/>
          <w:szCs w:val="28"/>
        </w:rPr>
        <w:t>цілі та досягають їх, працюють у</w:t>
      </w:r>
      <w:r w:rsidR="001A57B2">
        <w:rPr>
          <w:bCs/>
          <w:color w:val="000000"/>
          <w:sz w:val="28"/>
          <w:szCs w:val="28"/>
        </w:rPr>
        <w:t xml:space="preserve"> команді та володіють іншими сучасними вміннями.</w:t>
      </w:r>
    </w:p>
    <w:p w14:paraId="0B08546A" w14:textId="77777777" w:rsidR="003E5019" w:rsidRDefault="001A57B2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3E5019">
        <w:rPr>
          <w:bCs/>
          <w:color w:val="000000"/>
          <w:sz w:val="28"/>
          <w:szCs w:val="28"/>
        </w:rPr>
        <w:t>Наявність висококваліфіко</w:t>
      </w:r>
      <w:r w:rsidR="00AB743B">
        <w:rPr>
          <w:bCs/>
          <w:color w:val="000000"/>
          <w:sz w:val="28"/>
          <w:szCs w:val="28"/>
        </w:rPr>
        <w:t>ваного педагогічного персоналу в</w:t>
      </w:r>
      <w:r w:rsidR="003E5019">
        <w:rPr>
          <w:bCs/>
          <w:color w:val="000000"/>
          <w:sz w:val="28"/>
          <w:szCs w:val="28"/>
        </w:rPr>
        <w:t xml:space="preserve"> закладі освіти, який створює  умови для успішного навчання та всебічного розв</w:t>
      </w:r>
      <w:r w:rsidR="00F20C35">
        <w:rPr>
          <w:bCs/>
          <w:color w:val="000000"/>
          <w:sz w:val="28"/>
          <w:szCs w:val="28"/>
        </w:rPr>
        <w:t>итку дитини</w:t>
      </w:r>
      <w:r w:rsidR="00AB743B">
        <w:rPr>
          <w:bCs/>
          <w:color w:val="000000"/>
          <w:sz w:val="28"/>
          <w:szCs w:val="28"/>
        </w:rPr>
        <w:t>,</w:t>
      </w:r>
      <w:r w:rsidR="00F20C35">
        <w:rPr>
          <w:bCs/>
          <w:color w:val="000000"/>
          <w:sz w:val="28"/>
          <w:szCs w:val="28"/>
        </w:rPr>
        <w:t xml:space="preserve"> є невід’ємною складовою </w:t>
      </w:r>
      <w:r w:rsidR="003E5019">
        <w:rPr>
          <w:bCs/>
          <w:color w:val="000000"/>
          <w:sz w:val="28"/>
          <w:szCs w:val="28"/>
        </w:rPr>
        <w:t xml:space="preserve"> якісного  функціонування закладу.</w:t>
      </w:r>
    </w:p>
    <w:p w14:paraId="599B2E5D" w14:textId="77777777" w:rsidR="00606F87" w:rsidRDefault="006030A0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606F87">
        <w:rPr>
          <w:bCs/>
          <w:color w:val="000000"/>
          <w:sz w:val="28"/>
          <w:szCs w:val="28"/>
        </w:rPr>
        <w:t xml:space="preserve">Нова інституція в </w:t>
      </w:r>
      <w:r w:rsidR="00DE11E9">
        <w:rPr>
          <w:bCs/>
          <w:color w:val="000000"/>
          <w:sz w:val="28"/>
          <w:szCs w:val="28"/>
        </w:rPr>
        <w:t>галузі освіти - Ц</w:t>
      </w:r>
      <w:r w:rsidR="00606F87">
        <w:rPr>
          <w:bCs/>
          <w:color w:val="000000"/>
          <w:sz w:val="28"/>
          <w:szCs w:val="28"/>
        </w:rPr>
        <w:t>ентр професійного розвитку педагогічних працівників</w:t>
      </w:r>
      <w:r w:rsidR="00AB743B">
        <w:rPr>
          <w:bCs/>
          <w:color w:val="000000"/>
          <w:sz w:val="28"/>
          <w:szCs w:val="28"/>
        </w:rPr>
        <w:t xml:space="preserve"> - </w:t>
      </w:r>
      <w:r w:rsidR="00606F87">
        <w:rPr>
          <w:bCs/>
          <w:color w:val="000000"/>
          <w:sz w:val="28"/>
          <w:szCs w:val="28"/>
        </w:rPr>
        <w:t>покликана  п</w:t>
      </w:r>
      <w:r w:rsidR="00F20C35">
        <w:rPr>
          <w:bCs/>
          <w:color w:val="000000"/>
          <w:sz w:val="28"/>
          <w:szCs w:val="28"/>
        </w:rPr>
        <w:t>ідтримати</w:t>
      </w:r>
      <w:r w:rsidR="000158EC">
        <w:rPr>
          <w:bCs/>
          <w:color w:val="000000"/>
          <w:sz w:val="28"/>
          <w:szCs w:val="28"/>
        </w:rPr>
        <w:t xml:space="preserve"> </w:t>
      </w:r>
      <w:r w:rsidR="00606F87">
        <w:rPr>
          <w:bCs/>
          <w:color w:val="000000"/>
          <w:sz w:val="28"/>
          <w:szCs w:val="28"/>
        </w:rPr>
        <w:t xml:space="preserve"> </w:t>
      </w:r>
      <w:r w:rsidR="000158EC">
        <w:rPr>
          <w:bCs/>
          <w:color w:val="000000"/>
          <w:sz w:val="28"/>
          <w:szCs w:val="28"/>
        </w:rPr>
        <w:t xml:space="preserve">учителя </w:t>
      </w:r>
      <w:r w:rsidR="00606F87">
        <w:rPr>
          <w:bCs/>
          <w:color w:val="000000"/>
          <w:sz w:val="28"/>
          <w:szCs w:val="28"/>
        </w:rPr>
        <w:t xml:space="preserve"> </w:t>
      </w:r>
      <w:r w:rsidR="000158EC">
        <w:rPr>
          <w:bCs/>
          <w:color w:val="000000"/>
          <w:sz w:val="28"/>
          <w:szCs w:val="28"/>
        </w:rPr>
        <w:t>у фаховому</w:t>
      </w:r>
      <w:r w:rsidR="00606F87">
        <w:rPr>
          <w:bCs/>
          <w:color w:val="000000"/>
          <w:sz w:val="28"/>
          <w:szCs w:val="28"/>
        </w:rPr>
        <w:t xml:space="preserve"> з</w:t>
      </w:r>
      <w:r w:rsidR="000158EC">
        <w:rPr>
          <w:bCs/>
          <w:color w:val="000000"/>
          <w:sz w:val="28"/>
          <w:szCs w:val="28"/>
        </w:rPr>
        <w:t>ростанні</w:t>
      </w:r>
      <w:r w:rsidR="00F20C35">
        <w:rPr>
          <w:bCs/>
          <w:color w:val="000000"/>
          <w:sz w:val="28"/>
          <w:szCs w:val="28"/>
        </w:rPr>
        <w:t xml:space="preserve"> та </w:t>
      </w:r>
      <w:r w:rsidR="00606F87">
        <w:rPr>
          <w:bCs/>
          <w:color w:val="000000"/>
          <w:sz w:val="28"/>
          <w:szCs w:val="28"/>
        </w:rPr>
        <w:t>саморозвитку</w:t>
      </w:r>
      <w:r w:rsidR="00E81067">
        <w:rPr>
          <w:bCs/>
          <w:color w:val="000000"/>
          <w:sz w:val="28"/>
          <w:szCs w:val="28"/>
        </w:rPr>
        <w:t xml:space="preserve"> для досягнення якісного результату</w:t>
      </w:r>
      <w:r w:rsidR="00606F87">
        <w:rPr>
          <w:bCs/>
          <w:color w:val="000000"/>
          <w:sz w:val="28"/>
          <w:szCs w:val="28"/>
        </w:rPr>
        <w:t>.</w:t>
      </w:r>
    </w:p>
    <w:p w14:paraId="314E870B" w14:textId="77777777" w:rsidR="00F20C35" w:rsidRPr="00F20C35" w:rsidRDefault="00F20C35" w:rsidP="00A76671">
      <w:pPr>
        <w:pStyle w:val="a3"/>
        <w:shd w:val="clear" w:color="auto" w:fill="FFFFFF"/>
        <w:spacing w:before="240" w:beforeAutospacing="0" w:after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F20C35">
        <w:rPr>
          <w:bCs/>
          <w:color w:val="000000"/>
          <w:sz w:val="28"/>
          <w:szCs w:val="28"/>
        </w:rPr>
        <w:t xml:space="preserve">Влада </w:t>
      </w:r>
      <w:proofErr w:type="spellStart"/>
      <w:r w:rsidRPr="00F20C35">
        <w:rPr>
          <w:bCs/>
          <w:color w:val="000000"/>
          <w:sz w:val="28"/>
          <w:szCs w:val="28"/>
        </w:rPr>
        <w:t>Славутської</w:t>
      </w:r>
      <w:proofErr w:type="spellEnd"/>
      <w:r w:rsidRPr="00F20C35">
        <w:rPr>
          <w:bCs/>
          <w:color w:val="000000"/>
          <w:sz w:val="28"/>
          <w:szCs w:val="28"/>
        </w:rPr>
        <w:t xml:space="preserve"> міської  територіальної громади завжди реагує на зміни в суспільстві та освітньому просторі держави. На шляху формування освітньої моделі європейського рівня 11 вересня 2020 року сесією </w:t>
      </w:r>
      <w:proofErr w:type="spellStart"/>
      <w:r w:rsidRPr="00F20C35">
        <w:rPr>
          <w:bCs/>
          <w:color w:val="000000"/>
          <w:sz w:val="28"/>
          <w:szCs w:val="28"/>
        </w:rPr>
        <w:t>Славутської</w:t>
      </w:r>
      <w:proofErr w:type="spellEnd"/>
      <w:r w:rsidRPr="00F20C35">
        <w:rPr>
          <w:bCs/>
          <w:color w:val="000000"/>
          <w:sz w:val="28"/>
          <w:szCs w:val="28"/>
        </w:rPr>
        <w:t xml:space="preserve"> міської ради було прийнято рішення про створення  Комунальної установи «Центр професійного роз</w:t>
      </w:r>
      <w:r w:rsidR="00774F67">
        <w:rPr>
          <w:bCs/>
          <w:color w:val="000000"/>
          <w:sz w:val="28"/>
          <w:szCs w:val="28"/>
        </w:rPr>
        <w:t>витку педагогічних працівників».</w:t>
      </w:r>
    </w:p>
    <w:p w14:paraId="2C9F81FF" w14:textId="77777777" w:rsidR="003E5019" w:rsidRDefault="00F20C35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F20C35">
        <w:rPr>
          <w:bCs/>
          <w:color w:val="000000"/>
          <w:sz w:val="28"/>
          <w:szCs w:val="28"/>
        </w:rPr>
        <w:tab/>
        <w:t xml:space="preserve">Центр створений з метою сприяння професійному розвиту педагогічних працівників закладів освіти </w:t>
      </w:r>
      <w:proofErr w:type="spellStart"/>
      <w:r w:rsidRPr="00F20C35">
        <w:rPr>
          <w:bCs/>
          <w:color w:val="000000"/>
          <w:sz w:val="28"/>
          <w:szCs w:val="28"/>
        </w:rPr>
        <w:t>Славутської</w:t>
      </w:r>
      <w:proofErr w:type="spellEnd"/>
      <w:r w:rsidRPr="00F20C35">
        <w:rPr>
          <w:bCs/>
          <w:color w:val="000000"/>
          <w:sz w:val="28"/>
          <w:szCs w:val="28"/>
        </w:rPr>
        <w:t xml:space="preserve"> міської об’єднаної територіальної громади  шляхом консультативної та інформаційної діяльності відповідно до суспільних потреб та засад державної політики у сфері освіти.</w:t>
      </w:r>
    </w:p>
    <w:p w14:paraId="7E4AD4AC" w14:textId="77777777" w:rsidR="00F23D0A" w:rsidRDefault="00774F67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Педагогічні працівники </w:t>
      </w:r>
      <w:r w:rsidRPr="00774F67">
        <w:rPr>
          <w:bCs/>
          <w:color w:val="000000"/>
          <w:sz w:val="28"/>
          <w:szCs w:val="28"/>
        </w:rPr>
        <w:t>Комунальної установи «Центр професійного роз</w:t>
      </w:r>
      <w:r>
        <w:rPr>
          <w:bCs/>
          <w:color w:val="000000"/>
          <w:sz w:val="28"/>
          <w:szCs w:val="28"/>
        </w:rPr>
        <w:t xml:space="preserve">витку педагогічних працівників»  </w:t>
      </w:r>
      <w:proofErr w:type="spellStart"/>
      <w:r>
        <w:rPr>
          <w:bCs/>
          <w:color w:val="000000"/>
          <w:sz w:val="28"/>
          <w:szCs w:val="28"/>
        </w:rPr>
        <w:t>Славутської</w:t>
      </w:r>
      <w:proofErr w:type="spellEnd"/>
      <w:r>
        <w:rPr>
          <w:bCs/>
          <w:color w:val="000000"/>
          <w:sz w:val="28"/>
          <w:szCs w:val="28"/>
        </w:rPr>
        <w:t xml:space="preserve"> міської ради (далі -</w:t>
      </w:r>
      <w:r w:rsidR="002023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Центр) прагнуть бути в авангарді суспільних та освітніх перетворень, усвідомлюють необхідність поєднувати функції </w:t>
      </w:r>
      <w:proofErr w:type="spellStart"/>
      <w:r>
        <w:rPr>
          <w:bCs/>
          <w:color w:val="000000"/>
          <w:sz w:val="28"/>
          <w:szCs w:val="28"/>
        </w:rPr>
        <w:t>фасилітаторів</w:t>
      </w:r>
      <w:proofErr w:type="spellEnd"/>
      <w:r>
        <w:rPr>
          <w:bCs/>
          <w:color w:val="000000"/>
          <w:sz w:val="28"/>
          <w:szCs w:val="28"/>
        </w:rPr>
        <w:t xml:space="preserve">, менеджерів, </w:t>
      </w:r>
      <w:proofErr w:type="spellStart"/>
      <w:r>
        <w:rPr>
          <w:bCs/>
          <w:color w:val="000000"/>
          <w:sz w:val="28"/>
          <w:szCs w:val="28"/>
        </w:rPr>
        <w:t>тьюторів</w:t>
      </w:r>
      <w:proofErr w:type="spellEnd"/>
      <w:r>
        <w:rPr>
          <w:bCs/>
          <w:color w:val="000000"/>
          <w:sz w:val="28"/>
          <w:szCs w:val="28"/>
        </w:rPr>
        <w:t>, експертів, модераторів, методистів, консультант</w:t>
      </w:r>
      <w:r w:rsidR="00001D47">
        <w:rPr>
          <w:bCs/>
          <w:color w:val="000000"/>
          <w:sz w:val="28"/>
          <w:szCs w:val="28"/>
        </w:rPr>
        <w:t>ів</w:t>
      </w:r>
      <w:r>
        <w:rPr>
          <w:bCs/>
          <w:color w:val="000000"/>
          <w:sz w:val="28"/>
          <w:szCs w:val="28"/>
        </w:rPr>
        <w:t xml:space="preserve">, </w:t>
      </w:r>
      <w:r w:rsidR="00F23D0A">
        <w:rPr>
          <w:bCs/>
          <w:color w:val="000000"/>
          <w:sz w:val="28"/>
          <w:szCs w:val="28"/>
        </w:rPr>
        <w:t>супервізор</w:t>
      </w:r>
      <w:r w:rsidR="00001D47">
        <w:rPr>
          <w:bCs/>
          <w:color w:val="000000"/>
          <w:sz w:val="28"/>
          <w:szCs w:val="28"/>
        </w:rPr>
        <w:t>ів</w:t>
      </w:r>
      <w:r w:rsidR="00F23D0A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володіти</w:t>
      </w:r>
      <w:r w:rsidR="00F23D0A">
        <w:rPr>
          <w:bCs/>
          <w:color w:val="000000"/>
          <w:sz w:val="28"/>
          <w:szCs w:val="28"/>
        </w:rPr>
        <w:t xml:space="preserve"> навичками випереджувального </w:t>
      </w:r>
      <w:proofErr w:type="spellStart"/>
      <w:r w:rsidR="00F23D0A">
        <w:rPr>
          <w:bCs/>
          <w:color w:val="000000"/>
          <w:sz w:val="28"/>
          <w:szCs w:val="28"/>
        </w:rPr>
        <w:t>проєктного</w:t>
      </w:r>
      <w:proofErr w:type="spellEnd"/>
      <w:r w:rsidR="00F23D0A">
        <w:rPr>
          <w:bCs/>
          <w:color w:val="000000"/>
          <w:sz w:val="28"/>
          <w:szCs w:val="28"/>
        </w:rPr>
        <w:t xml:space="preserve"> менеджменту, самостійно</w:t>
      </w:r>
      <w:r w:rsidR="00001D47">
        <w:rPr>
          <w:bCs/>
          <w:color w:val="000000"/>
          <w:sz w:val="28"/>
          <w:szCs w:val="28"/>
        </w:rPr>
        <w:t>го</w:t>
      </w:r>
      <w:r w:rsidR="00F23D0A">
        <w:rPr>
          <w:bCs/>
          <w:color w:val="000000"/>
          <w:sz w:val="28"/>
          <w:szCs w:val="28"/>
        </w:rPr>
        <w:t xml:space="preserve"> й творчо</w:t>
      </w:r>
      <w:r w:rsidR="00001D47">
        <w:rPr>
          <w:bCs/>
          <w:color w:val="000000"/>
          <w:sz w:val="28"/>
          <w:szCs w:val="28"/>
        </w:rPr>
        <w:t>го</w:t>
      </w:r>
      <w:r w:rsidR="00F23D0A">
        <w:rPr>
          <w:bCs/>
          <w:color w:val="000000"/>
          <w:sz w:val="28"/>
          <w:szCs w:val="28"/>
        </w:rPr>
        <w:t xml:space="preserve"> здобуття інформації, </w:t>
      </w:r>
      <w:r w:rsidR="00001D47">
        <w:rPr>
          <w:bCs/>
          <w:color w:val="000000"/>
          <w:sz w:val="28"/>
          <w:szCs w:val="28"/>
        </w:rPr>
        <w:t>трансформації методів, прийомів</w:t>
      </w:r>
      <w:r w:rsidR="00F23D0A">
        <w:rPr>
          <w:bCs/>
          <w:color w:val="000000"/>
          <w:sz w:val="28"/>
          <w:szCs w:val="28"/>
        </w:rPr>
        <w:t xml:space="preserve"> і технологій навчання залежно від запитів і потреб замовників освітніх послуг.</w:t>
      </w:r>
    </w:p>
    <w:p w14:paraId="17CDBDCD" w14:textId="77777777" w:rsidR="006B5AFD" w:rsidRDefault="006B5AFD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14:paraId="4AF729EE" w14:textId="77777777" w:rsidR="006B5AFD" w:rsidRDefault="006B5AFD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14:paraId="07105BBE" w14:textId="77777777" w:rsidR="009F471C" w:rsidRDefault="00FE3D52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РОЗДІЛ І</w:t>
      </w:r>
      <w:r w:rsidR="003F303B">
        <w:rPr>
          <w:b/>
          <w:bCs/>
          <w:color w:val="000000"/>
          <w:sz w:val="28"/>
          <w:szCs w:val="28"/>
        </w:rPr>
        <w:t xml:space="preserve">. </w:t>
      </w:r>
      <w:r w:rsidR="00B51AEF">
        <w:rPr>
          <w:b/>
          <w:bCs/>
          <w:color w:val="000000"/>
          <w:sz w:val="28"/>
          <w:szCs w:val="28"/>
        </w:rPr>
        <w:t>Нормативно-правове регулювання</w:t>
      </w:r>
      <w:r w:rsidR="00DB01C0">
        <w:rPr>
          <w:b/>
          <w:bCs/>
          <w:color w:val="000000"/>
          <w:sz w:val="28"/>
          <w:szCs w:val="28"/>
        </w:rPr>
        <w:t xml:space="preserve"> розробки С</w:t>
      </w:r>
      <w:r w:rsidR="00B51AEF">
        <w:rPr>
          <w:b/>
          <w:bCs/>
          <w:color w:val="000000"/>
          <w:sz w:val="28"/>
          <w:szCs w:val="28"/>
        </w:rPr>
        <w:t>тратегії Центру</w:t>
      </w:r>
      <w:r w:rsidR="00DB01C0">
        <w:rPr>
          <w:b/>
          <w:bCs/>
          <w:color w:val="000000"/>
          <w:sz w:val="28"/>
          <w:szCs w:val="28"/>
        </w:rPr>
        <w:t xml:space="preserve"> </w:t>
      </w:r>
    </w:p>
    <w:p w14:paraId="199C380E" w14:textId="77777777" w:rsidR="009F471C" w:rsidRPr="00B92BCB" w:rsidRDefault="00B51AEF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B92BCB">
        <w:rPr>
          <w:color w:val="000000"/>
          <w:sz w:val="28"/>
          <w:szCs w:val="28"/>
        </w:rPr>
        <w:t xml:space="preserve">Стратегія </w:t>
      </w:r>
      <w:r w:rsidR="00081289">
        <w:rPr>
          <w:color w:val="000000"/>
          <w:sz w:val="28"/>
          <w:szCs w:val="28"/>
        </w:rPr>
        <w:t xml:space="preserve">розвитку </w:t>
      </w:r>
      <w:r w:rsidR="003F303B" w:rsidRPr="00B92BCB">
        <w:rPr>
          <w:color w:val="000000"/>
          <w:sz w:val="28"/>
          <w:szCs w:val="28"/>
        </w:rPr>
        <w:t xml:space="preserve">Центру </w:t>
      </w:r>
      <w:r w:rsidRPr="00B92BCB">
        <w:rPr>
          <w:color w:val="000000"/>
          <w:sz w:val="28"/>
          <w:szCs w:val="28"/>
        </w:rPr>
        <w:t>розроблена з урахуванням положень:</w:t>
      </w:r>
    </w:p>
    <w:p w14:paraId="191F3520" w14:textId="77777777" w:rsidR="009F471C" w:rsidRDefault="009F471C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Конституції України;</w:t>
      </w:r>
    </w:p>
    <w:p w14:paraId="5D45BD67" w14:textId="77777777" w:rsidR="009F471C" w:rsidRDefault="00B51AEF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Закону України « Про освіту»;</w:t>
      </w:r>
    </w:p>
    <w:p w14:paraId="577FFBC6" w14:textId="77777777" w:rsidR="009F471C" w:rsidRDefault="00B51AEF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Закону України «Про </w:t>
      </w:r>
      <w:r w:rsidR="00693BFA">
        <w:rPr>
          <w:color w:val="000000"/>
          <w:sz w:val="28"/>
          <w:szCs w:val="28"/>
        </w:rPr>
        <w:t xml:space="preserve">повну </w:t>
      </w:r>
      <w:r>
        <w:rPr>
          <w:color w:val="000000"/>
          <w:sz w:val="28"/>
          <w:szCs w:val="28"/>
        </w:rPr>
        <w:t>загальну середню освіту»;</w:t>
      </w:r>
    </w:p>
    <w:p w14:paraId="63EAAF39" w14:textId="77777777" w:rsidR="00693BFA" w:rsidRDefault="00693BFA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93BFA">
        <w:rPr>
          <w:color w:val="000000"/>
          <w:sz w:val="28"/>
          <w:szCs w:val="28"/>
        </w:rPr>
        <w:t>Зако</w:t>
      </w:r>
      <w:r>
        <w:rPr>
          <w:color w:val="000000"/>
          <w:sz w:val="28"/>
          <w:szCs w:val="28"/>
        </w:rPr>
        <w:t>ну України «Про дошкільну</w:t>
      </w:r>
      <w:r w:rsidRPr="00693BFA">
        <w:rPr>
          <w:color w:val="000000"/>
          <w:sz w:val="28"/>
          <w:szCs w:val="28"/>
        </w:rPr>
        <w:t xml:space="preserve"> освіту»;</w:t>
      </w:r>
    </w:p>
    <w:p w14:paraId="3D5104CF" w14:textId="77777777" w:rsidR="00693BFA" w:rsidRDefault="00693BFA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Закону України «Про позашкільну</w:t>
      </w:r>
      <w:r w:rsidRPr="00693BFA">
        <w:rPr>
          <w:color w:val="000000"/>
          <w:sz w:val="28"/>
          <w:szCs w:val="28"/>
        </w:rPr>
        <w:t xml:space="preserve"> освіту»;</w:t>
      </w:r>
    </w:p>
    <w:p w14:paraId="683250A3" w14:textId="77777777" w:rsidR="00693BFA" w:rsidRDefault="00693BFA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93BFA">
        <w:rPr>
          <w:color w:val="000000"/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 України «Про місцеве самоврядування в Україні</w:t>
      </w:r>
      <w:r w:rsidRPr="00693BFA">
        <w:rPr>
          <w:color w:val="000000"/>
          <w:sz w:val="28"/>
          <w:szCs w:val="28"/>
        </w:rPr>
        <w:t>»;</w:t>
      </w:r>
    </w:p>
    <w:p w14:paraId="6D4C7C71" w14:textId="77777777" w:rsidR="00693BFA" w:rsidRDefault="00693BFA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93BFA">
        <w:rPr>
          <w:color w:val="000000"/>
          <w:sz w:val="28"/>
          <w:szCs w:val="28"/>
        </w:rPr>
        <w:t xml:space="preserve">Закону України «Про </w:t>
      </w:r>
      <w:r>
        <w:rPr>
          <w:color w:val="000000"/>
          <w:sz w:val="28"/>
          <w:szCs w:val="28"/>
        </w:rPr>
        <w:t>інноваційну діяльність</w:t>
      </w:r>
      <w:r w:rsidRPr="00693BFA">
        <w:rPr>
          <w:color w:val="000000"/>
          <w:sz w:val="28"/>
          <w:szCs w:val="28"/>
        </w:rPr>
        <w:t>»;</w:t>
      </w:r>
    </w:p>
    <w:p w14:paraId="2A4EE53A" w14:textId="77777777" w:rsidR="00693BFA" w:rsidRDefault="009F471C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Концепція </w:t>
      </w:r>
      <w:r w:rsidR="00693BFA">
        <w:rPr>
          <w:color w:val="000000"/>
          <w:sz w:val="28"/>
          <w:szCs w:val="28"/>
        </w:rPr>
        <w:t>реалізації державної політики у сфері реформування загальної середньої освіти «Нова українська школа» на період до 2029 року, затверджена розпорядженням Кабінету Міністрів України від 14 грудня 2016 року № 988-р;</w:t>
      </w:r>
    </w:p>
    <w:p w14:paraId="2FBCA462" w14:textId="77777777" w:rsidR="00693BFA" w:rsidRDefault="00693BFA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Концепція розвитку педагогічної освіти, затверджена наказом Міністерства освіти і науки України від 16 липня 2018 року № 776;</w:t>
      </w:r>
    </w:p>
    <w:p w14:paraId="72FB13EC" w14:textId="77777777" w:rsidR="00693BFA" w:rsidRDefault="00B51AEF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Положення про Центр професійного розвитку педагогічних працівників,</w:t>
      </w:r>
      <w:r w:rsidR="00693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затвердженого Постановою Кабінету Міністрів України від 29 липня</w:t>
      </w:r>
      <w:r w:rsidR="00FE3D52">
        <w:rPr>
          <w:color w:val="000000"/>
          <w:sz w:val="28"/>
          <w:szCs w:val="28"/>
        </w:rPr>
        <w:t xml:space="preserve"> 2020 р.</w:t>
      </w:r>
      <w:r w:rsidR="00FE3D52">
        <w:rPr>
          <w:color w:val="000000"/>
          <w:sz w:val="28"/>
          <w:szCs w:val="28"/>
        </w:rPr>
        <w:br/>
        <w:t>№ 672).</w:t>
      </w:r>
    </w:p>
    <w:p w14:paraId="25383A26" w14:textId="77777777" w:rsidR="00FE3D52" w:rsidRDefault="00E81067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Державних стандартів</w:t>
      </w:r>
      <w:r w:rsidR="00FE3D52">
        <w:rPr>
          <w:color w:val="000000"/>
          <w:sz w:val="28"/>
          <w:szCs w:val="28"/>
        </w:rPr>
        <w:t xml:space="preserve"> відповідного рівня освіти</w:t>
      </w:r>
      <w:r w:rsidR="00556173">
        <w:rPr>
          <w:color w:val="000000"/>
          <w:sz w:val="28"/>
          <w:szCs w:val="28"/>
        </w:rPr>
        <w:t>;</w:t>
      </w:r>
    </w:p>
    <w:p w14:paraId="791B8F8E" w14:textId="77777777" w:rsidR="00556173" w:rsidRDefault="00E81067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Професійного</w:t>
      </w:r>
      <w:r w:rsidR="00556173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у</w:t>
      </w:r>
      <w:r w:rsidR="00556173">
        <w:rPr>
          <w:color w:val="000000"/>
          <w:sz w:val="28"/>
          <w:szCs w:val="28"/>
        </w:rPr>
        <w:t xml:space="preserve"> за професіями «Вчитель початкових класів закладу загальної середньої освіти», «Вчитель закладу загальної середньої освіти»;</w:t>
      </w:r>
    </w:p>
    <w:p w14:paraId="315F2CEE" w14:textId="77777777" w:rsidR="00556173" w:rsidRDefault="00E81067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Інших нормативних та правових актів</w:t>
      </w:r>
      <w:r w:rsidR="00556173">
        <w:rPr>
          <w:color w:val="000000"/>
          <w:sz w:val="28"/>
          <w:szCs w:val="28"/>
        </w:rPr>
        <w:t xml:space="preserve"> у сфері освіти.</w:t>
      </w:r>
    </w:p>
    <w:p w14:paraId="2B4B6122" w14:textId="77777777" w:rsidR="00AA0149" w:rsidRDefault="00556173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149">
        <w:rPr>
          <w:color w:val="000000"/>
          <w:sz w:val="28"/>
          <w:szCs w:val="28"/>
        </w:rPr>
        <w:t xml:space="preserve">Центр є частиною освітньої системи </w:t>
      </w:r>
      <w:proofErr w:type="spellStart"/>
      <w:r w:rsidR="00AA0149">
        <w:rPr>
          <w:color w:val="000000"/>
          <w:sz w:val="28"/>
          <w:szCs w:val="28"/>
        </w:rPr>
        <w:t>Славутської</w:t>
      </w:r>
      <w:proofErr w:type="spellEnd"/>
      <w:r w:rsidR="00AA0149">
        <w:rPr>
          <w:color w:val="000000"/>
          <w:sz w:val="28"/>
          <w:szCs w:val="28"/>
        </w:rPr>
        <w:t xml:space="preserve"> міської ТГ. Його діяльність відбуватиметься у тісній співпраці з </w:t>
      </w:r>
      <w:r w:rsidR="00E81067">
        <w:rPr>
          <w:color w:val="000000"/>
          <w:sz w:val="28"/>
          <w:szCs w:val="28"/>
        </w:rPr>
        <w:t xml:space="preserve">управлінням освіти виконавчого комітету </w:t>
      </w:r>
      <w:proofErr w:type="spellStart"/>
      <w:r w:rsidR="00E81067">
        <w:rPr>
          <w:color w:val="000000"/>
          <w:sz w:val="28"/>
          <w:szCs w:val="28"/>
        </w:rPr>
        <w:t>Славутської</w:t>
      </w:r>
      <w:proofErr w:type="spellEnd"/>
      <w:r w:rsidR="00E81067">
        <w:rPr>
          <w:color w:val="000000"/>
          <w:sz w:val="28"/>
          <w:szCs w:val="28"/>
        </w:rPr>
        <w:t xml:space="preserve"> міської ради, </w:t>
      </w:r>
      <w:r w:rsidR="00AA0149">
        <w:rPr>
          <w:color w:val="000000"/>
          <w:sz w:val="28"/>
          <w:szCs w:val="28"/>
        </w:rPr>
        <w:t xml:space="preserve">закладами освіти, </w:t>
      </w:r>
      <w:proofErr w:type="spellStart"/>
      <w:r w:rsidR="00E81067">
        <w:rPr>
          <w:color w:val="000000"/>
          <w:sz w:val="28"/>
          <w:szCs w:val="28"/>
        </w:rPr>
        <w:t>інклюзивно</w:t>
      </w:r>
      <w:proofErr w:type="spellEnd"/>
      <w:r w:rsidR="00E81067">
        <w:rPr>
          <w:color w:val="000000"/>
          <w:sz w:val="28"/>
          <w:szCs w:val="28"/>
        </w:rPr>
        <w:t>-ресурсним</w:t>
      </w:r>
      <w:r w:rsidR="00AA0149">
        <w:rPr>
          <w:color w:val="000000"/>
          <w:sz w:val="28"/>
          <w:szCs w:val="28"/>
        </w:rPr>
        <w:t xml:space="preserve"> центром, вищими навчальними  закладами, науковими установами, громадськими організаціями освітян.</w:t>
      </w:r>
    </w:p>
    <w:p w14:paraId="05DA1173" w14:textId="77777777" w:rsidR="00AA0149" w:rsidRDefault="00AA0149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Педагогічні працівники Центру постійно працюватимуть над розвитком власних професійних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, беручи участь у навчальних, тренінгових програмах</w:t>
      </w:r>
      <w:r w:rsidR="00D223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проєктах</w:t>
      </w:r>
      <w:proofErr w:type="spellEnd"/>
      <w:r w:rsidR="00D2230B">
        <w:rPr>
          <w:color w:val="000000"/>
          <w:sz w:val="28"/>
          <w:szCs w:val="28"/>
        </w:rPr>
        <w:t>, тощо</w:t>
      </w:r>
      <w:r>
        <w:rPr>
          <w:color w:val="000000"/>
          <w:sz w:val="28"/>
          <w:szCs w:val="28"/>
        </w:rPr>
        <w:t xml:space="preserve">. </w:t>
      </w:r>
      <w:r w:rsidR="0024437E">
        <w:rPr>
          <w:color w:val="000000"/>
          <w:sz w:val="28"/>
          <w:szCs w:val="28"/>
        </w:rPr>
        <w:t xml:space="preserve">У Центрі буде створена система спільного та </w:t>
      </w:r>
      <w:proofErr w:type="spellStart"/>
      <w:r w:rsidR="0024437E">
        <w:rPr>
          <w:color w:val="000000"/>
          <w:sz w:val="28"/>
          <w:szCs w:val="28"/>
        </w:rPr>
        <w:t>взаємонавчання</w:t>
      </w:r>
      <w:proofErr w:type="spellEnd"/>
      <w:r w:rsidR="0024437E">
        <w:rPr>
          <w:color w:val="000000"/>
          <w:sz w:val="28"/>
          <w:szCs w:val="28"/>
        </w:rPr>
        <w:t xml:space="preserve">. </w:t>
      </w:r>
    </w:p>
    <w:p w14:paraId="19DC0FD1" w14:textId="77777777" w:rsidR="005B2B26" w:rsidRDefault="00E42A85" w:rsidP="00FD61CE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56173">
        <w:rPr>
          <w:color w:val="000000"/>
          <w:sz w:val="28"/>
          <w:szCs w:val="28"/>
        </w:rPr>
        <w:tab/>
      </w:r>
    </w:p>
    <w:p w14:paraId="2A5790C1" w14:textId="77777777" w:rsidR="00693BFA" w:rsidRDefault="008F78D3" w:rsidP="005B2B26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РОЗДІЛ</w:t>
      </w:r>
      <w:r w:rsidR="00B51AEF">
        <w:rPr>
          <w:b/>
          <w:bCs/>
          <w:color w:val="000000"/>
          <w:sz w:val="28"/>
          <w:szCs w:val="28"/>
        </w:rPr>
        <w:t xml:space="preserve"> ІІ. </w:t>
      </w:r>
      <w:proofErr w:type="spellStart"/>
      <w:r w:rsidR="00B51AEF">
        <w:rPr>
          <w:b/>
          <w:bCs/>
          <w:color w:val="000000"/>
          <w:sz w:val="28"/>
          <w:szCs w:val="28"/>
        </w:rPr>
        <w:t>Візія</w:t>
      </w:r>
      <w:proofErr w:type="spellEnd"/>
      <w:r w:rsidR="00B51AEF">
        <w:rPr>
          <w:b/>
          <w:bCs/>
          <w:color w:val="000000"/>
          <w:sz w:val="28"/>
          <w:szCs w:val="28"/>
        </w:rPr>
        <w:t>, місія та цінності Центру</w:t>
      </w:r>
    </w:p>
    <w:p w14:paraId="7C590F0E" w14:textId="77777777" w:rsidR="00242184" w:rsidRPr="00242184" w:rsidRDefault="00B51AEF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Візія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364C6E">
        <w:rPr>
          <w:color w:val="000000"/>
          <w:sz w:val="28"/>
          <w:szCs w:val="28"/>
        </w:rPr>
        <w:t xml:space="preserve">створення </w:t>
      </w:r>
      <w:r w:rsidR="00364C6E">
        <w:rPr>
          <w:bCs/>
          <w:color w:val="000000"/>
          <w:sz w:val="28"/>
          <w:szCs w:val="28"/>
        </w:rPr>
        <w:t>мобільного,  дієвого  освітнього осередку</w:t>
      </w:r>
      <w:r w:rsidR="002D635C">
        <w:rPr>
          <w:bCs/>
          <w:color w:val="000000"/>
          <w:sz w:val="28"/>
          <w:szCs w:val="28"/>
        </w:rPr>
        <w:t xml:space="preserve"> для</w:t>
      </w:r>
      <w:r w:rsidR="00242184" w:rsidRPr="00242184">
        <w:rPr>
          <w:bCs/>
          <w:color w:val="000000"/>
          <w:sz w:val="28"/>
          <w:szCs w:val="28"/>
        </w:rPr>
        <w:t xml:space="preserve"> професійного</w:t>
      </w:r>
      <w:r w:rsidR="00364C6E">
        <w:rPr>
          <w:bCs/>
          <w:color w:val="000000"/>
          <w:sz w:val="28"/>
          <w:szCs w:val="28"/>
        </w:rPr>
        <w:t xml:space="preserve"> та </w:t>
      </w:r>
      <w:r w:rsidR="002D635C">
        <w:rPr>
          <w:bCs/>
          <w:color w:val="000000"/>
          <w:sz w:val="28"/>
          <w:szCs w:val="28"/>
        </w:rPr>
        <w:t xml:space="preserve">особистісного </w:t>
      </w:r>
      <w:r w:rsidR="00E81067">
        <w:rPr>
          <w:bCs/>
          <w:color w:val="000000"/>
          <w:sz w:val="28"/>
          <w:szCs w:val="28"/>
        </w:rPr>
        <w:t xml:space="preserve"> розвитку педагога</w:t>
      </w:r>
      <w:r w:rsidR="00242184">
        <w:rPr>
          <w:bCs/>
          <w:color w:val="000000"/>
          <w:sz w:val="28"/>
          <w:szCs w:val="28"/>
        </w:rPr>
        <w:t>.</w:t>
      </w:r>
    </w:p>
    <w:p w14:paraId="7FA38F35" w14:textId="77777777" w:rsidR="00242184" w:rsidRDefault="00B51AEF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Місія </w:t>
      </w:r>
      <w:r>
        <w:rPr>
          <w:color w:val="000000"/>
          <w:sz w:val="28"/>
          <w:szCs w:val="28"/>
        </w:rPr>
        <w:t>–</w:t>
      </w:r>
      <w:r w:rsidR="00242184" w:rsidRPr="00242184">
        <w:rPr>
          <w:color w:val="000000"/>
          <w:sz w:val="28"/>
          <w:szCs w:val="28"/>
        </w:rPr>
        <w:t xml:space="preserve"> </w:t>
      </w:r>
      <w:r w:rsidR="00242184">
        <w:rPr>
          <w:color w:val="000000"/>
          <w:sz w:val="28"/>
          <w:szCs w:val="28"/>
        </w:rPr>
        <w:t xml:space="preserve">Якісна трансформація </w:t>
      </w:r>
      <w:r w:rsidR="00242184" w:rsidRPr="00242184">
        <w:rPr>
          <w:color w:val="000000"/>
          <w:sz w:val="28"/>
          <w:szCs w:val="28"/>
        </w:rPr>
        <w:t xml:space="preserve"> професіоналізму педагога для досягнення нової якості освіти</w:t>
      </w:r>
      <w:r w:rsidR="00364C6E">
        <w:rPr>
          <w:color w:val="000000"/>
          <w:sz w:val="28"/>
          <w:szCs w:val="28"/>
        </w:rPr>
        <w:t xml:space="preserve"> </w:t>
      </w:r>
      <w:r w:rsidR="00242184" w:rsidRPr="00242184">
        <w:rPr>
          <w:color w:val="000000"/>
          <w:sz w:val="28"/>
          <w:szCs w:val="28"/>
        </w:rPr>
        <w:t xml:space="preserve"> громади</w:t>
      </w:r>
      <w:r w:rsidR="00242184">
        <w:rPr>
          <w:color w:val="000000"/>
          <w:sz w:val="28"/>
          <w:szCs w:val="28"/>
        </w:rPr>
        <w:t>.</w:t>
      </w:r>
    </w:p>
    <w:p w14:paraId="40B9DFA9" w14:textId="77777777" w:rsidR="0024437E" w:rsidRDefault="0024437E" w:rsidP="00A76671">
      <w:pPr>
        <w:pStyle w:val="a4"/>
        <w:shd w:val="clear" w:color="auto" w:fill="FFFFFF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</w:t>
      </w:r>
      <w:r w:rsidR="00A766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атегічна мета діяльності Центру</w:t>
      </w:r>
    </w:p>
    <w:p w14:paraId="35C63687" w14:textId="77777777" w:rsidR="0024437E" w:rsidRDefault="00097F37" w:rsidP="00986FF0">
      <w:pPr>
        <w:pStyle w:val="a4"/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підвищення якості</w:t>
      </w:r>
      <w:r w:rsidR="002443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освітніх послуг;</w:t>
      </w:r>
    </w:p>
    <w:p w14:paraId="1026B49C" w14:textId="77777777" w:rsidR="002D3E1C" w:rsidRDefault="002D3E1C" w:rsidP="00986FF0">
      <w:pPr>
        <w:pStyle w:val="a4"/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D3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забезпечення </w:t>
      </w:r>
      <w:r w:rsidR="0024437E" w:rsidRPr="002D3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професійного розвитку педагогічних працівників</w:t>
      </w:r>
      <w:r w:rsidRPr="002D3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здійснення їх науково-методичної підтримки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37EB76CD" w14:textId="77777777" w:rsidR="0024437E" w:rsidRPr="002D3E1C" w:rsidRDefault="002D3E1C" w:rsidP="00986FF0">
      <w:pPr>
        <w:pStyle w:val="a4"/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D3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сприяння </w:t>
      </w:r>
      <w:r w:rsidR="0024437E" w:rsidRPr="002D3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D3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академічній  свободі </w:t>
      </w:r>
      <w:r w:rsidR="0024437E" w:rsidRPr="002D3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педагогічних працівників </w:t>
      </w:r>
      <w:r w:rsidR="00BC7FD0" w:rsidRPr="002D3E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виборі напрямків власного педагогічного розвитку;</w:t>
      </w:r>
    </w:p>
    <w:p w14:paraId="5F395DCE" w14:textId="77777777" w:rsidR="00BC7FD0" w:rsidRDefault="005A6CB3" w:rsidP="00986FF0">
      <w:pPr>
        <w:pStyle w:val="a4"/>
        <w:numPr>
          <w:ilvl w:val="0"/>
          <w:numId w:val="9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створення </w:t>
      </w:r>
      <w:r w:rsidR="00BC7F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сегменту в інформаційному  просторі освітньої галузі  </w:t>
      </w:r>
      <w:proofErr w:type="spellStart"/>
      <w:r w:rsidR="00BC7F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Славутської</w:t>
      </w:r>
      <w:proofErr w:type="spellEnd"/>
      <w:r w:rsidR="00BC7F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ТГ.</w:t>
      </w:r>
    </w:p>
    <w:p w14:paraId="36D07EAE" w14:textId="77777777" w:rsidR="00E81067" w:rsidRDefault="00E81067" w:rsidP="00986FF0">
      <w:pPr>
        <w:pStyle w:val="a4"/>
        <w:shd w:val="clear" w:color="auto" w:fill="FFFFFF"/>
        <w:spacing w:before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98A0B1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6D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</w:t>
      </w:r>
      <w:r w:rsidR="00A76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ічні завдання діяльності Центру</w:t>
      </w:r>
    </w:p>
    <w:p w14:paraId="35598B15" w14:textId="77777777" w:rsidR="00986FF0" w:rsidRPr="00986FF0" w:rsidRDefault="00986FF0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73963F1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консультативної підтримки педагогічним працівникам з питань:</w:t>
      </w:r>
    </w:p>
    <w:p w14:paraId="7FBC010B" w14:textId="77777777" w:rsidR="00E42A85" w:rsidRDefault="00E42A85" w:rsidP="00986FF0">
      <w:pPr>
        <w:pStyle w:val="a4"/>
        <w:numPr>
          <w:ilvl w:val="0"/>
          <w:numId w:val="14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та визначення траєкторії їхнього професійного розвитку;</w:t>
      </w:r>
    </w:p>
    <w:p w14:paraId="6A8103CC" w14:textId="77777777" w:rsidR="00E42A85" w:rsidRDefault="00E42A85" w:rsidP="00986FF0">
      <w:pPr>
        <w:pStyle w:val="a4"/>
        <w:numPr>
          <w:ilvl w:val="0"/>
          <w:numId w:val="14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супервізії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27B8C3D" w14:textId="77777777" w:rsidR="00E42A85" w:rsidRDefault="00E42A85" w:rsidP="00986FF0">
      <w:pPr>
        <w:pStyle w:val="a4"/>
        <w:numPr>
          <w:ilvl w:val="0"/>
          <w:numId w:val="14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документів закладу освіти;</w:t>
      </w:r>
    </w:p>
    <w:p w14:paraId="08BFE5EB" w14:textId="77777777" w:rsidR="00E42A85" w:rsidRDefault="00E42A85" w:rsidP="00986FF0">
      <w:pPr>
        <w:pStyle w:val="a4"/>
        <w:numPr>
          <w:ilvl w:val="0"/>
          <w:numId w:val="14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навчання;</w:t>
      </w:r>
    </w:p>
    <w:p w14:paraId="44E40F42" w14:textId="77777777" w:rsidR="00E42A85" w:rsidRDefault="00E42A85" w:rsidP="00986FF0">
      <w:pPr>
        <w:pStyle w:val="a4"/>
        <w:numPr>
          <w:ilvl w:val="0"/>
          <w:numId w:val="14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упровадження нових освітніх технологій.</w:t>
      </w:r>
    </w:p>
    <w:p w14:paraId="7C2A3B3A" w14:textId="77777777" w:rsidR="00986FF0" w:rsidRPr="00986FF0" w:rsidRDefault="00986FF0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B2F219E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Професійна підтримка педагогічних працівників з питань:</w:t>
      </w:r>
    </w:p>
    <w:p w14:paraId="5A29ACD9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особистісно орієнтованого, діяльнісного, інклюзивного підходів до навчання здобувачів освіти;</w:t>
      </w:r>
    </w:p>
    <w:p w14:paraId="0BD8E3D1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якісної підготовки учнів до проходження зовнішнього незалежного оцінювання на засадах індивідуалізації навчання;</w:t>
      </w:r>
    </w:p>
    <w:p w14:paraId="1AA87A62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системи роботи для всебічного розвитку здобувачів освіти;</w:t>
      </w:r>
    </w:p>
    <w:p w14:paraId="4C6BB095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управлінської компетен</w:t>
      </w:r>
      <w:r w:rsidR="00E81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тності керівників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умовах Нової української школи.</w:t>
      </w:r>
    </w:p>
    <w:p w14:paraId="5A6219B2" w14:textId="77777777" w:rsidR="00986FF0" w:rsidRPr="00986FF0" w:rsidRDefault="00986FF0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080AC24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Сприяння професійному розвитку педагогічних працівників, зокрема шляхом:</w:t>
      </w:r>
    </w:p>
    <w:p w14:paraId="635898D3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координації діяльності професійних спільнот педагогічних працівників;</w:t>
      </w:r>
    </w:p>
    <w:p w14:paraId="58EBB5E3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узагальнення та поширення інформації з питань професійного розвитку педагогічних працівників;</w:t>
      </w:r>
    </w:p>
    <w:p w14:paraId="65ADA599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формування та оприлюднення на власному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 даних програм підвищення кваліфікації, інших джерел інформації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вебресурсів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необхідних для професійного розвитку педагогічних працівників.</w:t>
      </w:r>
    </w:p>
    <w:p w14:paraId="51B6BA25" w14:textId="77777777" w:rsidR="00986FF0" w:rsidRPr="00986FF0" w:rsidRDefault="00986FF0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A0FF5EE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Надання психологічної підтримки педагогічним працівникам.</w:t>
      </w:r>
    </w:p>
    <w:p w14:paraId="015A9929" w14:textId="77777777" w:rsidR="00E81067" w:rsidRPr="00986FF0" w:rsidRDefault="00E81067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BB26A60" w14:textId="77777777" w:rsidR="00E42A85" w:rsidRDefault="00E42A85" w:rsidP="00986FF0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Взаємодія та співпраця з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інформації з питань діяльності Центру.</w:t>
      </w:r>
    </w:p>
    <w:p w14:paraId="56A7AC5B" w14:textId="77777777" w:rsidR="00BC7FD0" w:rsidRDefault="00BC7FD0" w:rsidP="00A76671">
      <w:pPr>
        <w:pStyle w:val="a4"/>
        <w:shd w:val="clear" w:color="auto" w:fill="FFFFFF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Принципи, на яких базується діяльність Центру</w:t>
      </w:r>
    </w:p>
    <w:p w14:paraId="798C0F56" w14:textId="77777777" w:rsidR="002D635C" w:rsidRPr="00BC7FD0" w:rsidRDefault="002D635C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74"/>
      <w:bookmarkEnd w:id="0"/>
      <w:proofErr w:type="spellStart"/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людиноцентризм</w:t>
      </w:r>
      <w:proofErr w:type="spellEnd"/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D354A89" w14:textId="77777777" w:rsidR="00BC7FD0" w:rsidRPr="00BC7FD0" w:rsidRDefault="00BC7FD0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верховенство права;</w:t>
      </w:r>
    </w:p>
    <w:p w14:paraId="507919A6" w14:textId="77777777" w:rsidR="00BC7FD0" w:rsidRPr="00931234" w:rsidRDefault="00BC7FD0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рівні можливості для всіх;</w:t>
      </w:r>
    </w:p>
    <w:p w14:paraId="50D9D1C4" w14:textId="77777777" w:rsidR="002D635C" w:rsidRPr="00931234" w:rsidRDefault="00451B40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75"/>
      <w:bookmarkStart w:id="2" w:name="n80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науковий характер</w:t>
      </w:r>
      <w:r w:rsidR="002D635C"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bookmarkStart w:id="3" w:name="n81"/>
      <w:bookmarkStart w:id="4" w:name="n89"/>
      <w:bookmarkEnd w:id="3"/>
      <w:bookmarkEnd w:id="4"/>
    </w:p>
    <w:p w14:paraId="4F512B96" w14:textId="77777777" w:rsidR="00451B40" w:rsidRPr="00451B40" w:rsidRDefault="002D635C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академічна доброчесність</w:t>
      </w:r>
      <w:bookmarkStart w:id="5" w:name="n90"/>
      <w:bookmarkEnd w:id="5"/>
      <w:r w:rsidR="008F3FC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7801FC18" w14:textId="77777777" w:rsidR="002D635C" w:rsidRPr="00451B40" w:rsidRDefault="002D635C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23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академічна свобода;</w:t>
      </w:r>
      <w:bookmarkStart w:id="6" w:name="n91"/>
      <w:bookmarkStart w:id="7" w:name="n92"/>
      <w:bookmarkEnd w:id="6"/>
      <w:bookmarkEnd w:id="7"/>
    </w:p>
    <w:p w14:paraId="7F31266B" w14:textId="77777777" w:rsidR="00451B40" w:rsidRPr="00451B40" w:rsidRDefault="00451B40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різноманітність;</w:t>
      </w:r>
    </w:p>
    <w:p w14:paraId="1B9BC0E6" w14:textId="77777777" w:rsidR="00451B40" w:rsidRPr="00451B40" w:rsidRDefault="00451B40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демократизм;</w:t>
      </w:r>
    </w:p>
    <w:p w14:paraId="4143EBEE" w14:textId="77777777" w:rsidR="00451B40" w:rsidRPr="00D06DA1" w:rsidRDefault="00451B40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патріотизм, </w:t>
      </w:r>
      <w:r w:rsidR="00001D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повага до культурних цінностей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країнського народу, його історико-культурного надбання і традицій</w:t>
      </w:r>
      <w:r w:rsidR="00D06DA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65BEE206" w14:textId="77777777" w:rsidR="00D06DA1" w:rsidRDefault="00D06DA1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повага до прав і свобод людини;</w:t>
      </w:r>
    </w:p>
    <w:p w14:paraId="66F1F4D7" w14:textId="77777777" w:rsidR="00D06DA1" w:rsidRDefault="00D06DA1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різноманітність та збалансованість інформації;</w:t>
      </w:r>
    </w:p>
    <w:p w14:paraId="6B4AD530" w14:textId="77777777" w:rsidR="00D06DA1" w:rsidRDefault="00D06DA1" w:rsidP="00A76671">
      <w:pPr>
        <w:pStyle w:val="a4"/>
        <w:numPr>
          <w:ilvl w:val="0"/>
          <w:numId w:val="3"/>
        </w:numPr>
        <w:shd w:val="clear" w:color="auto" w:fill="FFFFFF"/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 впродовж  життя.</w:t>
      </w:r>
    </w:p>
    <w:p w14:paraId="30E180A9" w14:textId="77777777" w:rsidR="007A4FD4" w:rsidRPr="007A4FD4" w:rsidRDefault="007A4FD4" w:rsidP="00A76671">
      <w:pPr>
        <w:shd w:val="clear" w:color="auto" w:fill="FFFFFF"/>
        <w:spacing w:before="240"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7A4FD4">
        <w:rPr>
          <w:rFonts w:eastAsia="Times New Roman" w:cs="Times New Roman"/>
          <w:b/>
          <w:szCs w:val="28"/>
          <w:lang w:eastAsia="ru-RU"/>
        </w:rPr>
        <w:t>Функції Центру</w:t>
      </w:r>
    </w:p>
    <w:p w14:paraId="56118E5D" w14:textId="77777777" w:rsidR="007A4FD4" w:rsidRDefault="007A4FD4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прогностична </w:t>
      </w:r>
      <w:r w:rsidR="00E81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810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враховує перспективи розвитку освітньої галузі і спрямована на використання в педагогічній практиці сучасних наукових психолого-педагогічних досягнень та інноваційних технологій;</w:t>
      </w:r>
    </w:p>
    <w:p w14:paraId="7A8F5DBF" w14:textId="77777777" w:rsidR="00986FF0" w:rsidRPr="00986FF0" w:rsidRDefault="00986FF0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90C7207" w14:textId="77777777" w:rsidR="007A4FD4" w:rsidRDefault="00E81067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компенсаторна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 надання педагогічним працівникам інформації, яка не була отримана ними під час здобуття вищої педагогічної освіти;</w:t>
      </w:r>
    </w:p>
    <w:p w14:paraId="1D7F6A4F" w14:textId="77777777" w:rsidR="00986FF0" w:rsidRPr="00986FF0" w:rsidRDefault="00986FF0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C1E2487" w14:textId="77777777" w:rsidR="007A4FD4" w:rsidRDefault="00E81067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A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інформаційно-коригувальна - спрямована на корекцію й оновлення інформації, яка постійно змінюється у результаті розвитку науки та впровадження інформаційно-комунікаційних технологій;</w:t>
      </w:r>
    </w:p>
    <w:p w14:paraId="6B6C21FC" w14:textId="77777777" w:rsidR="00986FF0" w:rsidRPr="00986FF0" w:rsidRDefault="00986FF0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E60C3AC" w14:textId="77777777" w:rsidR="007A4FD4" w:rsidRDefault="00E81067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A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трансформаційна - відбір і методичне опрацювання сучасних наукових досягнень у галузі освіти та надання рекомендацій педагогам щодо їх трансформування в</w:t>
      </w:r>
      <w:r w:rsidR="007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педагогічну практику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</w:t>
      </w:r>
      <w:r w:rsidR="007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13F7287" w14:textId="77777777" w:rsidR="00986FF0" w:rsidRPr="00986FF0" w:rsidRDefault="00986FF0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A19851B" w14:textId="77777777" w:rsidR="007A4FD4" w:rsidRDefault="00E81067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A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моделююча - моделювання змісту, форм і методів підвищення фахової кваліфікації педагогічних працівників;</w:t>
      </w:r>
    </w:p>
    <w:p w14:paraId="10140B0B" w14:textId="77777777" w:rsidR="00986FF0" w:rsidRPr="00986FF0" w:rsidRDefault="00986FF0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BF85B3E" w14:textId="77777777" w:rsidR="007A4FD4" w:rsidRPr="00931234" w:rsidRDefault="00E81067" w:rsidP="00A76671">
      <w:pPr>
        <w:pStyle w:val="a4"/>
        <w:shd w:val="clear" w:color="auto" w:fill="FFFFFF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A4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</w:t>
      </w:r>
      <w:proofErr w:type="spellStart"/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координувальна</w:t>
      </w:r>
      <w:proofErr w:type="spellEnd"/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та </w:t>
      </w:r>
      <w:r w:rsidR="007A4FD4" w:rsidRPr="0093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</w:t>
      </w:r>
      <w:r w:rsidR="00702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діяльності професійних спільнот.</w:t>
      </w:r>
    </w:p>
    <w:p w14:paraId="31D146D8" w14:textId="77777777" w:rsidR="00F87769" w:rsidRDefault="008F78D3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РОЗДІЛ</w:t>
      </w:r>
      <w:r w:rsidR="00F87769">
        <w:rPr>
          <w:b/>
          <w:bCs/>
          <w:color w:val="000000"/>
          <w:sz w:val="28"/>
          <w:szCs w:val="28"/>
        </w:rPr>
        <w:t xml:space="preserve"> ІІ</w:t>
      </w:r>
      <w:r>
        <w:rPr>
          <w:b/>
          <w:bCs/>
          <w:color w:val="000000"/>
          <w:sz w:val="28"/>
          <w:szCs w:val="28"/>
        </w:rPr>
        <w:t>І</w:t>
      </w:r>
      <w:r w:rsidR="00F87769">
        <w:rPr>
          <w:b/>
          <w:bCs/>
          <w:color w:val="000000"/>
          <w:sz w:val="28"/>
          <w:szCs w:val="28"/>
        </w:rPr>
        <w:t>. Стратегічні та операційні цілі діяльності Центру</w:t>
      </w:r>
    </w:p>
    <w:p w14:paraId="4497A6E8" w14:textId="77777777" w:rsidR="00F87769" w:rsidRPr="00F87769" w:rsidRDefault="003F303B" w:rsidP="00A76671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7769" w:rsidRPr="00F87769">
        <w:rPr>
          <w:sz w:val="28"/>
          <w:szCs w:val="28"/>
        </w:rPr>
        <w:t>Необхідність розроблення Стра</w:t>
      </w:r>
      <w:r w:rsidR="00E42A85">
        <w:rPr>
          <w:sz w:val="28"/>
          <w:szCs w:val="28"/>
        </w:rPr>
        <w:t>тегії розвитку на період до 2025</w:t>
      </w:r>
      <w:r w:rsidR="00F87769" w:rsidRPr="00F87769">
        <w:rPr>
          <w:sz w:val="28"/>
          <w:szCs w:val="28"/>
        </w:rPr>
        <w:t xml:space="preserve"> року викликана:</w:t>
      </w:r>
    </w:p>
    <w:p w14:paraId="08EAF557" w14:textId="77777777" w:rsidR="00F87769" w:rsidRDefault="00F87769" w:rsidP="00A76671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7A7EED">
        <w:rPr>
          <w:sz w:val="28"/>
          <w:szCs w:val="28"/>
        </w:rPr>
        <w:lastRenderedPageBreak/>
        <w:t>зміною зовнішніх та внутрішніх умов</w:t>
      </w:r>
      <w:r>
        <w:rPr>
          <w:sz w:val="28"/>
          <w:szCs w:val="28"/>
        </w:rPr>
        <w:t>, у яких відбувається розвиток галузі освіти;</w:t>
      </w:r>
    </w:p>
    <w:p w14:paraId="38D2C307" w14:textId="77777777" w:rsidR="00F87769" w:rsidRDefault="00F87769" w:rsidP="00A76671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зміною підходів щодо підвищення професійної майстерності педагогічних працівників, що передбачають посилення ролі Центру професійного  розвитку педагогічних працівників;</w:t>
      </w:r>
    </w:p>
    <w:p w14:paraId="0890B4C5" w14:textId="77777777" w:rsidR="00F87769" w:rsidRDefault="00F87769" w:rsidP="00A76671">
      <w:pPr>
        <w:pStyle w:val="a3"/>
        <w:numPr>
          <w:ilvl w:val="0"/>
          <w:numId w:val="12"/>
        </w:numPr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необхідністю визначення напрямів розвитку Центру професійного розвитку педагогічних працівників з урахуванням реформи в галузі освіти.</w:t>
      </w:r>
    </w:p>
    <w:p w14:paraId="32739926" w14:textId="77777777" w:rsidR="00F87769" w:rsidRDefault="00F87769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Стратегічні цілі представляють конкретизацію бачення, аспектів і напрямів розвитку.</w:t>
      </w:r>
    </w:p>
    <w:p w14:paraId="17C70765" w14:textId="77777777" w:rsidR="00F87769" w:rsidRDefault="00F87769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Операційні цілі визначені як деталізація шляхів досягнення стратегічних цілей, які передбачають реалізацію необхідних завдань. </w:t>
      </w:r>
    </w:p>
    <w:p w14:paraId="49737732" w14:textId="77777777" w:rsidR="00F87769" w:rsidRPr="0030132D" w:rsidRDefault="003F303B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B5AFD">
        <w:rPr>
          <w:b/>
          <w:sz w:val="28"/>
          <w:szCs w:val="28"/>
        </w:rPr>
        <w:t>СТРАТЕГІЧНА ЦІЛЬ</w:t>
      </w:r>
      <w:r w:rsidR="00EC5AA1" w:rsidRPr="0030132D">
        <w:rPr>
          <w:b/>
          <w:sz w:val="28"/>
          <w:szCs w:val="28"/>
        </w:rPr>
        <w:t xml:space="preserve"> 1. Формування </w:t>
      </w:r>
      <w:r w:rsidR="00220E6E">
        <w:rPr>
          <w:b/>
          <w:sz w:val="28"/>
          <w:szCs w:val="28"/>
        </w:rPr>
        <w:t xml:space="preserve">та розвиток </w:t>
      </w:r>
      <w:r w:rsidR="00F87769" w:rsidRPr="0030132D">
        <w:rPr>
          <w:b/>
          <w:sz w:val="28"/>
          <w:szCs w:val="28"/>
        </w:rPr>
        <w:t>інформаці</w:t>
      </w:r>
      <w:r w:rsidR="00EC5AA1" w:rsidRPr="0030132D">
        <w:rPr>
          <w:b/>
          <w:sz w:val="28"/>
          <w:szCs w:val="28"/>
        </w:rPr>
        <w:t>йного освітнього  простору</w:t>
      </w:r>
      <w:r w:rsidR="00F87769" w:rsidRPr="0030132D">
        <w:rPr>
          <w:b/>
          <w:sz w:val="28"/>
          <w:szCs w:val="28"/>
        </w:rPr>
        <w:t xml:space="preserve"> для</w:t>
      </w:r>
      <w:r w:rsidR="00EC5AA1" w:rsidRPr="0030132D">
        <w:rPr>
          <w:b/>
          <w:sz w:val="28"/>
          <w:szCs w:val="28"/>
        </w:rPr>
        <w:t xml:space="preserve"> професійного розвитку педагога.</w:t>
      </w:r>
    </w:p>
    <w:p w14:paraId="6DB09A45" w14:textId="77777777" w:rsidR="00EC5AA1" w:rsidRDefault="00EC5AA1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Інформаційний освітній простір є організаційно-педагогічною системою з можливостями відкритого й віддаленого доступу до навчальних ресурсів, інноваційної професійної діяльності педагогічних колективів, постійного розвитку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, інтерактивної взаємодії суб’єктів освітнього процесу.</w:t>
      </w:r>
    </w:p>
    <w:p w14:paraId="2B1B327E" w14:textId="77777777" w:rsidR="00EC5AA1" w:rsidRDefault="00EC5AA1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BA0171">
        <w:rPr>
          <w:b/>
          <w:sz w:val="28"/>
          <w:szCs w:val="28"/>
        </w:rPr>
        <w:t>Операційна ціль 1.1</w:t>
      </w:r>
      <w:r w:rsidR="00BA0171">
        <w:rPr>
          <w:b/>
          <w:sz w:val="28"/>
          <w:szCs w:val="28"/>
        </w:rPr>
        <w:t>.</w:t>
      </w:r>
      <w:r w:rsidR="0022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Створення інформаційного освітнього простору Комунальної установи «Центр професійного розвитку педагогічних працівників» </w:t>
      </w:r>
      <w:proofErr w:type="spellStart"/>
      <w:r>
        <w:rPr>
          <w:sz w:val="28"/>
          <w:szCs w:val="28"/>
        </w:rPr>
        <w:t>Славутської</w:t>
      </w:r>
      <w:proofErr w:type="spellEnd"/>
      <w:r>
        <w:rPr>
          <w:sz w:val="28"/>
          <w:szCs w:val="28"/>
        </w:rPr>
        <w:t xml:space="preserve"> міської ради.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EC5AA1" w14:paraId="2279BE33" w14:textId="77777777" w:rsidTr="00A76671">
        <w:trPr>
          <w:trHeight w:val="597"/>
        </w:trPr>
        <w:tc>
          <w:tcPr>
            <w:tcW w:w="3369" w:type="dxa"/>
          </w:tcPr>
          <w:p w14:paraId="4D6CD521" w14:textId="77777777" w:rsidR="00EC5AA1" w:rsidRDefault="00FF6CF0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6485" w:type="dxa"/>
          </w:tcPr>
          <w:p w14:paraId="63392628" w14:textId="77777777" w:rsidR="00EC5AA1" w:rsidRDefault="00FF6CF0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EC5AA1" w14:paraId="5C3AF1BF" w14:textId="77777777" w:rsidTr="00A76671">
        <w:tc>
          <w:tcPr>
            <w:tcW w:w="3369" w:type="dxa"/>
          </w:tcPr>
          <w:p w14:paraId="3382730F" w14:textId="77777777" w:rsidR="00EC5AA1" w:rsidRDefault="00FF6CF0" w:rsidP="0026361D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 С</w:t>
            </w:r>
            <w:r w:rsidR="0020233B">
              <w:rPr>
                <w:sz w:val="28"/>
                <w:szCs w:val="28"/>
              </w:rPr>
              <w:t xml:space="preserve">творення інформаційних ресурсів </w:t>
            </w:r>
            <w:r>
              <w:rPr>
                <w:sz w:val="28"/>
                <w:szCs w:val="28"/>
              </w:rPr>
              <w:t>для роботи Центру</w:t>
            </w:r>
          </w:p>
        </w:tc>
        <w:tc>
          <w:tcPr>
            <w:tcW w:w="6485" w:type="dxa"/>
          </w:tcPr>
          <w:p w14:paraId="2E84D9B2" w14:textId="77777777" w:rsidR="00EC5AA1" w:rsidRDefault="005A6A7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6CF0">
              <w:rPr>
                <w:sz w:val="28"/>
                <w:szCs w:val="28"/>
              </w:rPr>
              <w:t>Розробка та забезпечення функціонування сайту Центру.</w:t>
            </w:r>
          </w:p>
          <w:p w14:paraId="39A053F0" w14:textId="77777777" w:rsidR="00BA0171" w:rsidRDefault="005A6A7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0171">
              <w:rPr>
                <w:sz w:val="28"/>
                <w:szCs w:val="28"/>
              </w:rPr>
              <w:t xml:space="preserve">Створення та забезпечення функціонування </w:t>
            </w:r>
            <w:r w:rsidR="00BA0171">
              <w:rPr>
                <w:sz w:val="28"/>
                <w:szCs w:val="28"/>
                <w:lang w:val="en-US"/>
              </w:rPr>
              <w:t>Facebook</w:t>
            </w:r>
            <w:r w:rsidR="00BA0171" w:rsidRPr="00BA0171">
              <w:rPr>
                <w:sz w:val="28"/>
                <w:szCs w:val="28"/>
                <w:lang w:val="ru-RU"/>
              </w:rPr>
              <w:t xml:space="preserve"> </w:t>
            </w:r>
            <w:r w:rsidR="0026361D">
              <w:rPr>
                <w:sz w:val="28"/>
                <w:szCs w:val="28"/>
              </w:rPr>
              <w:t>сторінки Ц</w:t>
            </w:r>
            <w:r w:rsidR="00BA0171">
              <w:rPr>
                <w:sz w:val="28"/>
                <w:szCs w:val="28"/>
              </w:rPr>
              <w:t xml:space="preserve">ентру. </w:t>
            </w:r>
          </w:p>
          <w:p w14:paraId="56C0E299" w14:textId="77777777" w:rsidR="00FF6CF0" w:rsidRDefault="005A6A7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6CF0">
              <w:rPr>
                <w:sz w:val="28"/>
                <w:szCs w:val="28"/>
              </w:rPr>
              <w:t xml:space="preserve">Створення груп професійної взаємодії з використанням різних інформаційних </w:t>
            </w:r>
            <w:r w:rsidR="0020233B">
              <w:rPr>
                <w:sz w:val="28"/>
                <w:szCs w:val="28"/>
              </w:rPr>
              <w:t>ресу</w:t>
            </w:r>
            <w:r w:rsidR="0026361D">
              <w:rPr>
                <w:sz w:val="28"/>
                <w:szCs w:val="28"/>
              </w:rPr>
              <w:t>рсів</w:t>
            </w:r>
            <w:r w:rsidR="0020233B">
              <w:rPr>
                <w:sz w:val="28"/>
                <w:szCs w:val="28"/>
              </w:rPr>
              <w:t>,  платформ.</w:t>
            </w:r>
          </w:p>
          <w:p w14:paraId="40C1DB34" w14:textId="77777777" w:rsidR="00456EDD" w:rsidRDefault="00456EDD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Створення </w:t>
            </w:r>
            <w:r w:rsidR="00263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сторінок професійних спільнот на сайті Центру.</w:t>
            </w:r>
          </w:p>
          <w:p w14:paraId="680328A3" w14:textId="77777777" w:rsidR="00456EDD" w:rsidRDefault="00456EDD" w:rsidP="00A76671">
            <w:pPr>
              <w:pStyle w:val="a3"/>
              <w:spacing w:before="240" w:beforeAutospacing="0" w:after="24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Систематичне наповнення та оновлення контенту </w:t>
            </w:r>
            <w:proofErr w:type="spellStart"/>
            <w:r>
              <w:rPr>
                <w:sz w:val="28"/>
                <w:szCs w:val="28"/>
              </w:rPr>
              <w:lastRenderedPageBreak/>
              <w:t>вебсайту</w:t>
            </w:r>
            <w:proofErr w:type="spellEnd"/>
            <w:r w:rsidR="008F78D3">
              <w:rPr>
                <w:sz w:val="28"/>
                <w:szCs w:val="28"/>
              </w:rPr>
              <w:t xml:space="preserve"> Центру</w:t>
            </w:r>
            <w:r>
              <w:rPr>
                <w:sz w:val="28"/>
                <w:szCs w:val="28"/>
              </w:rPr>
              <w:t>.</w:t>
            </w:r>
          </w:p>
        </w:tc>
      </w:tr>
      <w:tr w:rsidR="003D7D1D" w14:paraId="2A52EEA6" w14:textId="77777777" w:rsidTr="001620B2">
        <w:trPr>
          <w:trHeight w:val="2750"/>
        </w:trPr>
        <w:tc>
          <w:tcPr>
            <w:tcW w:w="3369" w:type="dxa"/>
          </w:tcPr>
          <w:p w14:paraId="5C5901E1" w14:textId="77777777" w:rsidR="003D7D1D" w:rsidRDefault="003D7D1D" w:rsidP="0026361D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 Розробка інформаційного</w:t>
            </w:r>
            <w:r w:rsidR="0026361D">
              <w:rPr>
                <w:sz w:val="28"/>
                <w:szCs w:val="28"/>
              </w:rPr>
              <w:t xml:space="preserve">  контенту</w:t>
            </w:r>
          </w:p>
        </w:tc>
        <w:tc>
          <w:tcPr>
            <w:tcW w:w="6485" w:type="dxa"/>
          </w:tcPr>
          <w:p w14:paraId="5DA9F83E" w14:textId="77777777" w:rsidR="003D7D1D" w:rsidRDefault="005A6A72" w:rsidP="00A76671">
            <w:pPr>
              <w:pStyle w:val="a3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7D1D">
              <w:rPr>
                <w:sz w:val="28"/>
                <w:szCs w:val="28"/>
              </w:rPr>
              <w:t>Вивчення потреб педагогів у р</w:t>
            </w:r>
            <w:r w:rsidR="001620B2">
              <w:rPr>
                <w:sz w:val="28"/>
                <w:szCs w:val="28"/>
              </w:rPr>
              <w:t>ізних видах (</w:t>
            </w:r>
            <w:proofErr w:type="spellStart"/>
            <w:r w:rsidR="001620B2">
              <w:rPr>
                <w:sz w:val="28"/>
                <w:szCs w:val="28"/>
              </w:rPr>
              <w:t>офлайн</w:t>
            </w:r>
            <w:proofErr w:type="spellEnd"/>
            <w:r w:rsidR="001620B2">
              <w:rPr>
                <w:sz w:val="28"/>
                <w:szCs w:val="28"/>
              </w:rPr>
              <w:t>/онлайн).</w:t>
            </w:r>
          </w:p>
          <w:p w14:paraId="5CA544C1" w14:textId="77777777" w:rsidR="003D7D1D" w:rsidRDefault="005A6A72" w:rsidP="00A76671">
            <w:pPr>
              <w:pStyle w:val="a3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7D1D">
              <w:rPr>
                <w:sz w:val="28"/>
                <w:szCs w:val="28"/>
              </w:rPr>
              <w:t>Поширення інформації щодо сучасних інформаційних ресурсів у галузі освіти.</w:t>
            </w:r>
          </w:p>
          <w:p w14:paraId="4B4B7EF9" w14:textId="77777777" w:rsidR="003D7D1D" w:rsidRDefault="005A6A72" w:rsidP="00A76671">
            <w:pPr>
              <w:pStyle w:val="a3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7D1D">
              <w:rPr>
                <w:sz w:val="28"/>
                <w:szCs w:val="28"/>
              </w:rPr>
              <w:t xml:space="preserve">Розроблення цифрових </w:t>
            </w:r>
            <w:r w:rsidR="0026361D">
              <w:rPr>
                <w:sz w:val="28"/>
                <w:szCs w:val="28"/>
              </w:rPr>
              <w:t xml:space="preserve"> </w:t>
            </w:r>
            <w:r w:rsidR="003D7D1D">
              <w:rPr>
                <w:sz w:val="28"/>
                <w:szCs w:val="28"/>
              </w:rPr>
              <w:t>інформаційних матеріалів на допомогу педагогічним працівникам.</w:t>
            </w:r>
          </w:p>
        </w:tc>
      </w:tr>
      <w:tr w:rsidR="00456EDD" w14:paraId="4B9C68A0" w14:textId="77777777" w:rsidTr="00A76671">
        <w:trPr>
          <w:trHeight w:val="1936"/>
        </w:trPr>
        <w:tc>
          <w:tcPr>
            <w:tcW w:w="3369" w:type="dxa"/>
          </w:tcPr>
          <w:p w14:paraId="4A9A2820" w14:textId="77777777" w:rsidR="00456EDD" w:rsidRDefault="00456EDD" w:rsidP="0026361D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 Консультаційна підтримка педагогів з питань професійного розвитку, організації освітнього процесу, підвищення кваліфікації</w:t>
            </w:r>
          </w:p>
        </w:tc>
        <w:tc>
          <w:tcPr>
            <w:tcW w:w="6485" w:type="dxa"/>
          </w:tcPr>
          <w:p w14:paraId="17023AF4" w14:textId="77777777" w:rsidR="00456EDD" w:rsidRDefault="0026361D" w:rsidP="00A76671">
            <w:pPr>
              <w:pStyle w:val="a3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Організація</w:t>
            </w:r>
            <w:r w:rsidR="00456EDD">
              <w:rPr>
                <w:sz w:val="28"/>
                <w:szCs w:val="28"/>
              </w:rPr>
              <w:t xml:space="preserve"> системи онлайн-замовлення індивідуальних консультацій для педагогів на сторінці «Термінал консультативних послуг».</w:t>
            </w:r>
          </w:p>
        </w:tc>
      </w:tr>
    </w:tbl>
    <w:p w14:paraId="4A668EA0" w14:textId="77777777" w:rsidR="005A6A72" w:rsidRPr="005A6A72" w:rsidRDefault="00701772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Операційна ціль 1</w:t>
      </w:r>
      <w:r w:rsidR="00BA0171">
        <w:rPr>
          <w:b/>
          <w:sz w:val="28"/>
          <w:szCs w:val="28"/>
        </w:rPr>
        <w:t xml:space="preserve">.2. </w:t>
      </w:r>
      <w:r w:rsidR="00BA0171" w:rsidRPr="005A6A72">
        <w:rPr>
          <w:sz w:val="28"/>
          <w:szCs w:val="28"/>
        </w:rPr>
        <w:t>Розв</w:t>
      </w:r>
      <w:r w:rsidR="0020233B" w:rsidRPr="005A6A72">
        <w:rPr>
          <w:sz w:val="28"/>
          <w:szCs w:val="28"/>
        </w:rPr>
        <w:t>и</w:t>
      </w:r>
      <w:r w:rsidR="00BA0171" w:rsidRPr="005A6A72">
        <w:rPr>
          <w:sz w:val="28"/>
          <w:szCs w:val="28"/>
        </w:rPr>
        <w:t>ток</w:t>
      </w:r>
      <w:r w:rsidR="0020233B" w:rsidRPr="005A6A72">
        <w:rPr>
          <w:sz w:val="28"/>
          <w:szCs w:val="28"/>
        </w:rPr>
        <w:t xml:space="preserve"> єдиного інформаційного освітнього простору </w:t>
      </w:r>
      <w:r w:rsidR="005A6A72">
        <w:rPr>
          <w:sz w:val="28"/>
          <w:szCs w:val="28"/>
        </w:rPr>
        <w:t>закладу освіти.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5A6A72" w14:paraId="498C7B55" w14:textId="77777777" w:rsidTr="00A76671">
        <w:trPr>
          <w:trHeight w:val="597"/>
        </w:trPr>
        <w:tc>
          <w:tcPr>
            <w:tcW w:w="3369" w:type="dxa"/>
          </w:tcPr>
          <w:p w14:paraId="5B7A7B6C" w14:textId="77777777" w:rsidR="005A6A72" w:rsidRDefault="00BA0171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A6A72">
              <w:rPr>
                <w:sz w:val="28"/>
                <w:szCs w:val="28"/>
              </w:rPr>
              <w:t>Завдання</w:t>
            </w:r>
          </w:p>
        </w:tc>
        <w:tc>
          <w:tcPr>
            <w:tcW w:w="6485" w:type="dxa"/>
          </w:tcPr>
          <w:p w14:paraId="04DDBC46" w14:textId="77777777" w:rsidR="005A6A72" w:rsidRDefault="005A6A72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5A6A72" w14:paraId="7D755A9E" w14:textId="77777777" w:rsidTr="00A76671">
        <w:tc>
          <w:tcPr>
            <w:tcW w:w="3369" w:type="dxa"/>
          </w:tcPr>
          <w:p w14:paraId="2D6444AC" w14:textId="77777777" w:rsidR="005A6A72" w:rsidRDefault="00701772" w:rsidP="002A28B9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6A72">
              <w:rPr>
                <w:sz w:val="28"/>
                <w:szCs w:val="28"/>
              </w:rPr>
              <w:t xml:space="preserve">.2.1. Консультаційна підтримка педагогічних працівників закладів освіти щодо впровадження ІТ- технологій в освітній процес. </w:t>
            </w:r>
          </w:p>
        </w:tc>
        <w:tc>
          <w:tcPr>
            <w:tcW w:w="6485" w:type="dxa"/>
          </w:tcPr>
          <w:p w14:paraId="7AAB3753" w14:textId="77777777" w:rsidR="005A6A72" w:rsidRDefault="005A6A7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Створення інформаційної бази ресурсів для організації освітнього процесу з використанням ІТ- технологій.</w:t>
            </w:r>
          </w:p>
          <w:p w14:paraId="157657E0" w14:textId="77777777" w:rsidR="00701772" w:rsidRDefault="005A6A7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Організація та проведення заходів неформальної освіти (тренінгів, практикумів, </w:t>
            </w:r>
            <w:proofErr w:type="spellStart"/>
            <w:r>
              <w:rPr>
                <w:sz w:val="28"/>
                <w:szCs w:val="28"/>
              </w:rPr>
              <w:t>вебінарів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01772">
              <w:rPr>
                <w:sz w:val="28"/>
                <w:szCs w:val="28"/>
              </w:rPr>
              <w:t>тощо</w:t>
            </w:r>
            <w:r>
              <w:rPr>
                <w:sz w:val="28"/>
                <w:szCs w:val="28"/>
              </w:rPr>
              <w:t>)</w:t>
            </w:r>
            <w:r w:rsidR="00701772">
              <w:rPr>
                <w:sz w:val="28"/>
                <w:szCs w:val="28"/>
              </w:rPr>
              <w:t xml:space="preserve"> з використання ІТ-технологій в освітньому процесі.</w:t>
            </w:r>
          </w:p>
          <w:p w14:paraId="7815F56D" w14:textId="77777777" w:rsidR="005A6A72" w:rsidRDefault="0070177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Методичний супровід та консультування педагогів з розробки цифрових навчальних матеріалів.</w:t>
            </w:r>
          </w:p>
        </w:tc>
      </w:tr>
    </w:tbl>
    <w:p w14:paraId="1A2261B4" w14:textId="77777777" w:rsidR="00EC5AA1" w:rsidRPr="00701772" w:rsidRDefault="00701772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Операційна ціль 1.3. </w:t>
      </w:r>
      <w:r w:rsidRPr="00701772">
        <w:rPr>
          <w:sz w:val="28"/>
          <w:szCs w:val="28"/>
        </w:rPr>
        <w:t>Підвищення цифрової компетентності педагогів.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701772" w14:paraId="0216992E" w14:textId="77777777" w:rsidTr="00A76671">
        <w:trPr>
          <w:trHeight w:val="597"/>
        </w:trPr>
        <w:tc>
          <w:tcPr>
            <w:tcW w:w="3369" w:type="dxa"/>
          </w:tcPr>
          <w:p w14:paraId="340AE512" w14:textId="77777777" w:rsidR="00701772" w:rsidRDefault="00701772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6485" w:type="dxa"/>
          </w:tcPr>
          <w:p w14:paraId="2102C399" w14:textId="77777777" w:rsidR="00701772" w:rsidRDefault="00701772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701772" w14:paraId="74869FF8" w14:textId="77777777" w:rsidTr="00A76671">
        <w:tc>
          <w:tcPr>
            <w:tcW w:w="3369" w:type="dxa"/>
          </w:tcPr>
          <w:p w14:paraId="37FF2FF6" w14:textId="77777777" w:rsidR="00701772" w:rsidRDefault="00701772" w:rsidP="002A28B9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Здійснення консультативної </w:t>
            </w:r>
            <w:r>
              <w:rPr>
                <w:sz w:val="28"/>
                <w:szCs w:val="28"/>
              </w:rPr>
              <w:lastRenderedPageBreak/>
              <w:t xml:space="preserve">підтримки розвитку цифрової компетентності педагогів.  </w:t>
            </w:r>
          </w:p>
        </w:tc>
        <w:tc>
          <w:tcPr>
            <w:tcW w:w="6485" w:type="dxa"/>
          </w:tcPr>
          <w:p w14:paraId="53DFB753" w14:textId="77777777" w:rsidR="00701772" w:rsidRDefault="00CA6746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01772">
              <w:rPr>
                <w:sz w:val="28"/>
                <w:szCs w:val="28"/>
              </w:rPr>
              <w:t xml:space="preserve">Організація та проведення індивідуальних, групових, колективних консультацій </w:t>
            </w:r>
            <w:r>
              <w:rPr>
                <w:sz w:val="28"/>
                <w:szCs w:val="28"/>
              </w:rPr>
              <w:t xml:space="preserve"> педагогічних </w:t>
            </w:r>
            <w:r>
              <w:rPr>
                <w:sz w:val="28"/>
                <w:szCs w:val="28"/>
              </w:rPr>
              <w:lastRenderedPageBreak/>
              <w:t>працівників щодо різних аспектів розвитку цифрової компетентності.</w:t>
            </w:r>
          </w:p>
          <w:p w14:paraId="4888DC85" w14:textId="77777777" w:rsidR="00CA6746" w:rsidRDefault="00CA6746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6746">
              <w:rPr>
                <w:sz w:val="28"/>
                <w:szCs w:val="28"/>
              </w:rPr>
              <w:t>Організація та проведення заходів неформальної освіти (тренінгів, практикумів,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вебінарів</w:t>
            </w:r>
            <w:proofErr w:type="spellEnd"/>
            <w:r>
              <w:rPr>
                <w:sz w:val="28"/>
                <w:szCs w:val="28"/>
              </w:rPr>
              <w:t>, тощо) з розвитку цифрової компетентності педагогів</w:t>
            </w:r>
            <w:r w:rsidRPr="00CA6746">
              <w:rPr>
                <w:sz w:val="28"/>
                <w:szCs w:val="28"/>
              </w:rPr>
              <w:t>.</w:t>
            </w:r>
          </w:p>
          <w:p w14:paraId="4580AD56" w14:textId="77777777" w:rsidR="00CA6746" w:rsidRDefault="00CA6746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Організація та координація  педагогічних спільнот  взаємо/спільного навчання інформаційній грамотності, медіа гігієні.  </w:t>
            </w:r>
          </w:p>
        </w:tc>
      </w:tr>
      <w:tr w:rsidR="00CA6746" w14:paraId="350EBC44" w14:textId="77777777" w:rsidTr="00A76671">
        <w:tc>
          <w:tcPr>
            <w:tcW w:w="3369" w:type="dxa"/>
          </w:tcPr>
          <w:p w14:paraId="6BB3E43A" w14:textId="77777777" w:rsidR="00CA6746" w:rsidRDefault="00CA6746" w:rsidP="002A28B9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1.3.2. Консультаційна підтримка педагогічних працівників закладів освіти щодо  розвитку дистанційної за змішаної форми навчання.</w:t>
            </w:r>
          </w:p>
        </w:tc>
        <w:tc>
          <w:tcPr>
            <w:tcW w:w="6485" w:type="dxa"/>
          </w:tcPr>
          <w:p w14:paraId="6F477E14" w14:textId="77777777" w:rsidR="00CA6746" w:rsidRDefault="00CA6746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Створення інформаційної бази ресурсів для організації дистанційного та змішаного навчання.</w:t>
            </w:r>
          </w:p>
          <w:p w14:paraId="24BCAC98" w14:textId="77777777" w:rsidR="0030132D" w:rsidRDefault="00CA6746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Організація</w:t>
            </w:r>
            <w:r w:rsidR="0030132D">
              <w:rPr>
                <w:sz w:val="28"/>
                <w:szCs w:val="28"/>
              </w:rPr>
              <w:t xml:space="preserve"> та проведення консультацій з використання технологій дистанційного навчання в освітньому процесі.</w:t>
            </w:r>
          </w:p>
          <w:p w14:paraId="75360946" w14:textId="77777777" w:rsidR="00CA6746" w:rsidRDefault="0030132D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Підтримка та координація роботи творчих груп педагогів з розробки цифрових навчальних матеріалів для використання в дистанційній та змішаній формах навчання. </w:t>
            </w:r>
            <w:r w:rsidR="00CA6746">
              <w:rPr>
                <w:sz w:val="28"/>
                <w:szCs w:val="28"/>
              </w:rPr>
              <w:t xml:space="preserve"> </w:t>
            </w:r>
          </w:p>
        </w:tc>
      </w:tr>
    </w:tbl>
    <w:p w14:paraId="11593DAB" w14:textId="77777777" w:rsidR="00220E6E" w:rsidRPr="007D6103" w:rsidRDefault="006B5AFD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СТРАТЕГІЧНА ЦІЛЬ</w:t>
      </w:r>
      <w:r w:rsidR="00220E6E">
        <w:rPr>
          <w:b/>
          <w:sz w:val="28"/>
          <w:szCs w:val="28"/>
        </w:rPr>
        <w:t xml:space="preserve"> 2</w:t>
      </w:r>
      <w:r w:rsidR="00220E6E" w:rsidRPr="0030132D">
        <w:rPr>
          <w:b/>
          <w:sz w:val="28"/>
          <w:szCs w:val="28"/>
        </w:rPr>
        <w:t>.</w:t>
      </w:r>
      <w:r w:rsidR="00220E6E">
        <w:rPr>
          <w:b/>
          <w:sz w:val="28"/>
          <w:szCs w:val="28"/>
        </w:rPr>
        <w:t xml:space="preserve"> </w:t>
      </w:r>
      <w:r w:rsidR="007D6103" w:rsidRPr="007D6103">
        <w:rPr>
          <w:b/>
          <w:sz w:val="28"/>
          <w:szCs w:val="28"/>
        </w:rPr>
        <w:t>Професійний розвиток педагогів</w:t>
      </w:r>
    </w:p>
    <w:p w14:paraId="279F8F1B" w14:textId="77777777" w:rsidR="007D6103" w:rsidRDefault="002A28B9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6103" w:rsidRPr="007D6103">
        <w:rPr>
          <w:sz w:val="28"/>
          <w:szCs w:val="28"/>
        </w:rPr>
        <w:t xml:space="preserve">Професійний розвиток педагогів </w:t>
      </w:r>
      <w:r w:rsidR="007D6103">
        <w:rPr>
          <w:sz w:val="28"/>
          <w:szCs w:val="28"/>
        </w:rPr>
        <w:t>–</w:t>
      </w:r>
      <w:r w:rsidR="007D6103" w:rsidRPr="007D6103">
        <w:rPr>
          <w:sz w:val="28"/>
          <w:szCs w:val="28"/>
        </w:rPr>
        <w:t xml:space="preserve"> </w:t>
      </w:r>
      <w:r w:rsidR="007D6103">
        <w:rPr>
          <w:sz w:val="28"/>
          <w:szCs w:val="28"/>
        </w:rPr>
        <w:t xml:space="preserve">це реалізація професійного потенціалу педагогічного працівника, безперервний процес навчання та вдосконалення професійних </w:t>
      </w:r>
      <w:proofErr w:type="spellStart"/>
      <w:r w:rsidR="007D6103">
        <w:rPr>
          <w:sz w:val="28"/>
          <w:szCs w:val="28"/>
        </w:rPr>
        <w:t>компетентностей</w:t>
      </w:r>
      <w:proofErr w:type="spellEnd"/>
      <w:r w:rsidR="007D6103">
        <w:rPr>
          <w:sz w:val="28"/>
          <w:szCs w:val="28"/>
        </w:rPr>
        <w:t xml:space="preserve"> педагога, що дає йому змогу підтримувати або покращувати стандарти професійної діяльності і триває </w:t>
      </w:r>
      <w:r w:rsidR="0011769C">
        <w:rPr>
          <w:sz w:val="28"/>
          <w:szCs w:val="28"/>
        </w:rPr>
        <w:t>впродовж усього періоду його професійної діяльності.</w:t>
      </w:r>
    </w:p>
    <w:p w14:paraId="2F41CB50" w14:textId="77777777" w:rsidR="0011769C" w:rsidRDefault="0011769C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Операційна ціль 2.1. </w:t>
      </w:r>
      <w:r>
        <w:rPr>
          <w:sz w:val="28"/>
          <w:szCs w:val="28"/>
        </w:rPr>
        <w:t>Створення умов для безперервного професійного розвитку педагогічних працівників як важливої умови забезпечення якості освіти.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11769C" w14:paraId="417A62C0" w14:textId="77777777" w:rsidTr="00A76671">
        <w:trPr>
          <w:trHeight w:val="597"/>
        </w:trPr>
        <w:tc>
          <w:tcPr>
            <w:tcW w:w="3369" w:type="dxa"/>
          </w:tcPr>
          <w:p w14:paraId="0A218100" w14:textId="77777777" w:rsidR="0011769C" w:rsidRDefault="0011769C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6485" w:type="dxa"/>
          </w:tcPr>
          <w:p w14:paraId="425E94AC" w14:textId="77777777" w:rsidR="0011769C" w:rsidRDefault="0011769C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11769C" w14:paraId="305E4CCF" w14:textId="77777777" w:rsidTr="00A76671">
        <w:tc>
          <w:tcPr>
            <w:tcW w:w="3369" w:type="dxa"/>
          </w:tcPr>
          <w:p w14:paraId="0F2B388B" w14:textId="77777777" w:rsidR="0011769C" w:rsidRDefault="0011769C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 Вивчення та аналіз запитів педагогічних працівників щодо їх професійного розвитку</w:t>
            </w:r>
            <w:r w:rsidR="009035C0">
              <w:rPr>
                <w:sz w:val="28"/>
                <w:szCs w:val="28"/>
              </w:rPr>
              <w:t>.</w:t>
            </w:r>
          </w:p>
        </w:tc>
        <w:tc>
          <w:tcPr>
            <w:tcW w:w="6485" w:type="dxa"/>
          </w:tcPr>
          <w:p w14:paraId="0824E957" w14:textId="77777777" w:rsidR="00B70B42" w:rsidRDefault="0011769C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Розробка та </w:t>
            </w:r>
            <w:r w:rsidR="00A23273">
              <w:rPr>
                <w:sz w:val="28"/>
                <w:szCs w:val="28"/>
              </w:rPr>
              <w:t>впровадження інструментарію (</w:t>
            </w:r>
            <w:r w:rsidR="00777C6D">
              <w:rPr>
                <w:sz w:val="28"/>
                <w:szCs w:val="28"/>
              </w:rPr>
              <w:t>форм опитування, анкет,</w:t>
            </w:r>
            <w:r w:rsidR="003D0298">
              <w:rPr>
                <w:sz w:val="28"/>
                <w:szCs w:val="28"/>
              </w:rPr>
              <w:t xml:space="preserve"> </w:t>
            </w:r>
            <w:r w:rsidR="00777C6D">
              <w:rPr>
                <w:sz w:val="28"/>
                <w:szCs w:val="28"/>
              </w:rPr>
              <w:t xml:space="preserve">тощо) для </w:t>
            </w:r>
            <w:r w:rsidR="003D0298">
              <w:rPr>
                <w:sz w:val="28"/>
                <w:szCs w:val="28"/>
              </w:rPr>
              <w:t>визначення потреб педагогів</w:t>
            </w:r>
            <w:r w:rsidR="00B70B42">
              <w:rPr>
                <w:sz w:val="28"/>
                <w:szCs w:val="28"/>
              </w:rPr>
              <w:t xml:space="preserve"> у професійному розвитку.</w:t>
            </w:r>
          </w:p>
          <w:p w14:paraId="0B1874F7" w14:textId="77777777" w:rsidR="00B70B42" w:rsidRDefault="00B70B4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Популяризація наукового інструментарію для оцінювання та </w:t>
            </w:r>
            <w:proofErr w:type="spellStart"/>
            <w:r>
              <w:rPr>
                <w:sz w:val="28"/>
                <w:szCs w:val="28"/>
              </w:rPr>
              <w:t>самооцінювання</w:t>
            </w:r>
            <w:proofErr w:type="spellEnd"/>
            <w:r>
              <w:rPr>
                <w:sz w:val="28"/>
                <w:szCs w:val="28"/>
              </w:rPr>
              <w:t xml:space="preserve"> педагогами власної </w:t>
            </w:r>
            <w:r>
              <w:rPr>
                <w:sz w:val="28"/>
                <w:szCs w:val="28"/>
              </w:rPr>
              <w:lastRenderedPageBreak/>
              <w:t>педагогічної діяльності.</w:t>
            </w:r>
          </w:p>
          <w:p w14:paraId="444BF0B6" w14:textId="77777777" w:rsidR="0011769C" w:rsidRDefault="00B70B4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Створення постійно діючої системи </w:t>
            </w:r>
            <w:proofErr w:type="spellStart"/>
            <w:r>
              <w:rPr>
                <w:sz w:val="28"/>
                <w:szCs w:val="28"/>
              </w:rPr>
              <w:t>зворотнього</w:t>
            </w:r>
            <w:proofErr w:type="spellEnd"/>
            <w:r>
              <w:rPr>
                <w:sz w:val="28"/>
                <w:szCs w:val="28"/>
              </w:rPr>
              <w:t xml:space="preserve"> зв’язку  для співпраці Центру та педагогічних працівників. </w:t>
            </w:r>
          </w:p>
        </w:tc>
      </w:tr>
      <w:tr w:rsidR="00B70B42" w14:paraId="6A3BD338" w14:textId="77777777" w:rsidTr="002A28B9">
        <w:trPr>
          <w:trHeight w:val="2145"/>
        </w:trPr>
        <w:tc>
          <w:tcPr>
            <w:tcW w:w="3369" w:type="dxa"/>
          </w:tcPr>
          <w:p w14:paraId="2CB5811C" w14:textId="77777777" w:rsidR="00B70B42" w:rsidRDefault="00B70B4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2.1.2. Поширення інформації щодо питань професійного розвитку та підвищення кваліфікації педагогічних працівників.</w:t>
            </w:r>
          </w:p>
        </w:tc>
        <w:tc>
          <w:tcPr>
            <w:tcW w:w="6485" w:type="dxa"/>
          </w:tcPr>
          <w:p w14:paraId="4A26D5D4" w14:textId="77777777" w:rsidR="00B70B42" w:rsidRDefault="00B70B4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Створення та оприлюднення бази даних </w:t>
            </w:r>
            <w:r w:rsidR="00666FF0">
              <w:rPr>
                <w:sz w:val="28"/>
                <w:szCs w:val="28"/>
              </w:rPr>
              <w:t xml:space="preserve">програм </w:t>
            </w:r>
            <w:r>
              <w:rPr>
                <w:sz w:val="28"/>
                <w:szCs w:val="28"/>
              </w:rPr>
              <w:t xml:space="preserve"> підвищення кваліфікації педагогічних працівників.</w:t>
            </w:r>
          </w:p>
          <w:p w14:paraId="4EE60ADE" w14:textId="77777777" w:rsidR="002A28B9" w:rsidRDefault="00B70B42" w:rsidP="002A28B9">
            <w:pPr>
              <w:pStyle w:val="a3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Створення бази даних ресурсів та поширення інформації , необхідної для професійного розвитку педагогічних працівників.</w:t>
            </w:r>
          </w:p>
        </w:tc>
      </w:tr>
      <w:tr w:rsidR="002A28B9" w14:paraId="64C111FF" w14:textId="77777777" w:rsidTr="002A28B9">
        <w:trPr>
          <w:trHeight w:val="1938"/>
        </w:trPr>
        <w:tc>
          <w:tcPr>
            <w:tcW w:w="3369" w:type="dxa"/>
          </w:tcPr>
          <w:p w14:paraId="1422ECC1" w14:textId="77777777" w:rsidR="002A28B9" w:rsidRDefault="005063C0" w:rsidP="002A28B9">
            <w:pPr>
              <w:pStyle w:val="a3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  <w:r w:rsidR="002A28B9">
              <w:rPr>
                <w:sz w:val="28"/>
                <w:szCs w:val="28"/>
              </w:rPr>
              <w:t xml:space="preserve">. Поширення інформації про кращі освітні практики </w:t>
            </w:r>
          </w:p>
        </w:tc>
        <w:tc>
          <w:tcPr>
            <w:tcW w:w="6485" w:type="dxa"/>
          </w:tcPr>
          <w:p w14:paraId="1AE160B0" w14:textId="77777777" w:rsidR="002A28B9" w:rsidRDefault="002A28B9" w:rsidP="002A28B9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Створення та оприлюднення бази даних кращих освітніх практик педагогів закладів освіти </w:t>
            </w:r>
            <w:proofErr w:type="spellStart"/>
            <w:r>
              <w:rPr>
                <w:sz w:val="28"/>
                <w:szCs w:val="28"/>
              </w:rPr>
              <w:t>Славутської</w:t>
            </w:r>
            <w:proofErr w:type="spellEnd"/>
            <w:r>
              <w:rPr>
                <w:sz w:val="28"/>
                <w:szCs w:val="28"/>
              </w:rPr>
              <w:t xml:space="preserve"> міської ТГ.</w:t>
            </w:r>
          </w:p>
          <w:p w14:paraId="5346F8BB" w14:textId="77777777" w:rsidR="002A28B9" w:rsidRDefault="002A28B9" w:rsidP="002A28B9">
            <w:pPr>
              <w:pStyle w:val="a3"/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Організація заходів, спрямованих на поширення успішних практик.</w:t>
            </w:r>
          </w:p>
        </w:tc>
      </w:tr>
      <w:tr w:rsidR="0011769C" w14:paraId="1438D0A5" w14:textId="77777777" w:rsidTr="00A76671">
        <w:tc>
          <w:tcPr>
            <w:tcW w:w="3369" w:type="dxa"/>
          </w:tcPr>
          <w:p w14:paraId="5DDC4B56" w14:textId="77777777" w:rsidR="0011769C" w:rsidRDefault="005063C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  <w:r w:rsidR="009035C0">
              <w:rPr>
                <w:sz w:val="28"/>
                <w:szCs w:val="28"/>
              </w:rPr>
              <w:t>. Здійснення методичного супроводу професійного розвитку педагогічних працівників</w:t>
            </w:r>
          </w:p>
        </w:tc>
        <w:tc>
          <w:tcPr>
            <w:tcW w:w="6485" w:type="dxa"/>
          </w:tcPr>
          <w:p w14:paraId="67430B11" w14:textId="77777777" w:rsidR="009035C0" w:rsidRDefault="009035C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Проведення заходів, спрямованих на підвищення професійної компетентності педагогів.</w:t>
            </w:r>
          </w:p>
          <w:p w14:paraId="120C6970" w14:textId="77777777" w:rsidR="009035C0" w:rsidRDefault="009035C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Координація діяльності професійних спільнот педагогів.</w:t>
            </w:r>
          </w:p>
          <w:p w14:paraId="0135B480" w14:textId="77777777" w:rsidR="003F71EC" w:rsidRDefault="009035C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Здійснення </w:t>
            </w:r>
            <w:r w:rsidR="003F71EC">
              <w:rPr>
                <w:sz w:val="28"/>
                <w:szCs w:val="28"/>
                <w:shd w:val="clear" w:color="auto" w:fill="FFFFFF"/>
              </w:rPr>
              <w:t>методичної підтримки участі педагогів у фахових конкурсах.</w:t>
            </w:r>
          </w:p>
          <w:p w14:paraId="045A3891" w14:textId="77777777" w:rsidR="0011769C" w:rsidRPr="009035C0" w:rsidRDefault="003F71EC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 Інформаційне забезпечення педагогів із питань запровадження освітніх інновацій, технологій дистанційного та змішаного навчання. </w:t>
            </w:r>
          </w:p>
        </w:tc>
      </w:tr>
      <w:tr w:rsidR="003F71EC" w14:paraId="73AFFDE4" w14:textId="77777777" w:rsidTr="00A76671">
        <w:tc>
          <w:tcPr>
            <w:tcW w:w="3369" w:type="dxa"/>
          </w:tcPr>
          <w:p w14:paraId="62A9113B" w14:textId="77777777" w:rsidR="003F71EC" w:rsidRDefault="005063C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  <w:r w:rsidR="003F71EC">
              <w:rPr>
                <w:sz w:val="28"/>
                <w:szCs w:val="28"/>
              </w:rPr>
              <w:t>. Координація діяльності педагогічних спільнот.</w:t>
            </w:r>
          </w:p>
        </w:tc>
        <w:tc>
          <w:tcPr>
            <w:tcW w:w="6485" w:type="dxa"/>
          </w:tcPr>
          <w:p w14:paraId="0B06E35A" w14:textId="77777777" w:rsidR="003F71EC" w:rsidRDefault="003F71EC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Організація та проведення заходів для розвитку </w:t>
            </w:r>
            <w:r w:rsidR="005063C0">
              <w:rPr>
                <w:sz w:val="28"/>
                <w:szCs w:val="28"/>
                <w:shd w:val="clear" w:color="auto" w:fill="FFFFFF"/>
              </w:rPr>
              <w:t xml:space="preserve">професійних </w:t>
            </w:r>
            <w:r>
              <w:rPr>
                <w:sz w:val="28"/>
                <w:szCs w:val="28"/>
                <w:shd w:val="clear" w:color="auto" w:fill="FFFFFF"/>
              </w:rPr>
              <w:t xml:space="preserve">спільнот педагогів </w:t>
            </w:r>
            <w:r w:rsidR="005063C0">
              <w:rPr>
                <w:sz w:val="28"/>
                <w:szCs w:val="28"/>
                <w:shd w:val="clear" w:color="auto" w:fill="FFFFFF"/>
              </w:rPr>
              <w:t xml:space="preserve">закладів освіти. </w:t>
            </w:r>
          </w:p>
          <w:p w14:paraId="224CB45C" w14:textId="77777777" w:rsidR="003F71EC" w:rsidRDefault="003F71EC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Сприяння налагодженню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зв’язків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із професійними спільнотами  педагогів області, країни.</w:t>
            </w:r>
          </w:p>
        </w:tc>
      </w:tr>
      <w:tr w:rsidR="00DE5F95" w14:paraId="664E42DA" w14:textId="77777777" w:rsidTr="00A76671">
        <w:tc>
          <w:tcPr>
            <w:tcW w:w="3369" w:type="dxa"/>
          </w:tcPr>
          <w:p w14:paraId="41AC172D" w14:textId="77777777" w:rsidR="00DE5F95" w:rsidRDefault="005063C0" w:rsidP="005063C0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  <w:r w:rsidR="00DE5F95">
              <w:rPr>
                <w:sz w:val="28"/>
                <w:szCs w:val="28"/>
              </w:rPr>
              <w:t xml:space="preserve">. Розвиток партнерських </w:t>
            </w:r>
            <w:proofErr w:type="spellStart"/>
            <w:r w:rsidR="00DE5F95">
              <w:rPr>
                <w:sz w:val="28"/>
                <w:szCs w:val="28"/>
              </w:rPr>
              <w:t>зв’язків</w:t>
            </w:r>
            <w:proofErr w:type="spellEnd"/>
            <w:r w:rsidR="00DE5F95">
              <w:rPr>
                <w:sz w:val="28"/>
                <w:szCs w:val="28"/>
              </w:rPr>
              <w:t xml:space="preserve"> з управлінням освіти виконавчого комітету </w:t>
            </w:r>
            <w:proofErr w:type="spellStart"/>
            <w:r w:rsidR="00DE5F95">
              <w:rPr>
                <w:sz w:val="28"/>
                <w:szCs w:val="28"/>
              </w:rPr>
              <w:t>Славутської</w:t>
            </w:r>
            <w:proofErr w:type="spellEnd"/>
            <w:r w:rsidR="00DE5F95">
              <w:rPr>
                <w:sz w:val="28"/>
                <w:szCs w:val="28"/>
              </w:rPr>
              <w:t xml:space="preserve"> міської ради, </w:t>
            </w:r>
            <w:r w:rsidR="00DE5F95">
              <w:rPr>
                <w:sz w:val="28"/>
                <w:szCs w:val="28"/>
              </w:rPr>
              <w:lastRenderedPageBreak/>
              <w:t xml:space="preserve">науковими, методичними та освітніми закладами </w:t>
            </w:r>
          </w:p>
        </w:tc>
        <w:tc>
          <w:tcPr>
            <w:tcW w:w="6485" w:type="dxa"/>
          </w:tcPr>
          <w:p w14:paraId="0202033A" w14:textId="77777777" w:rsidR="00DE5F95" w:rsidRDefault="00DE5F95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 Участь у розробці та реалізації програм розвитк</w:t>
            </w:r>
            <w:r w:rsidR="005063C0">
              <w:rPr>
                <w:sz w:val="28"/>
                <w:szCs w:val="28"/>
                <w:shd w:val="clear" w:color="auto" w:fill="FFFFFF"/>
              </w:rPr>
              <w:t>у освітньої галузі різного рівня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14:paraId="22426E70" w14:textId="77777777" w:rsidR="00DE5F95" w:rsidRDefault="00DE5F95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Партнерська взаємодія в реалізації  заходів для освітянських спільнот громади з управлінням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освіти.</w:t>
            </w:r>
          </w:p>
          <w:p w14:paraId="6993722A" w14:textId="77777777" w:rsidR="005063C0" w:rsidRDefault="005063C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Участь працівників Центру у нарадах та інших заходах, організованих управлінням освіти.</w:t>
            </w:r>
          </w:p>
          <w:p w14:paraId="588F9DEE" w14:textId="77777777" w:rsidR="00DE5F95" w:rsidRDefault="00DE5F95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Створення системи партнерської взаємодії з суб’єктами  підвищення  кваліфікації  педагогічних працівників.</w:t>
            </w:r>
          </w:p>
          <w:p w14:paraId="18AAAA26" w14:textId="77777777" w:rsidR="00DE5F95" w:rsidRDefault="00DE5F95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Укладання угод про співпрацю в сфері професійного</w:t>
            </w:r>
            <w:r w:rsidR="005063C0">
              <w:rPr>
                <w:sz w:val="28"/>
                <w:szCs w:val="28"/>
                <w:shd w:val="clear" w:color="auto" w:fill="FFFFFF"/>
              </w:rPr>
              <w:t xml:space="preserve"> розвитку педагогів з науковими</w:t>
            </w:r>
            <w:r>
              <w:rPr>
                <w:sz w:val="28"/>
                <w:szCs w:val="28"/>
                <w:shd w:val="clear" w:color="auto" w:fill="FFFFFF"/>
              </w:rPr>
              <w:t>, методичними, освітніми закладами, установами та громадськими організаціями.</w:t>
            </w:r>
          </w:p>
        </w:tc>
      </w:tr>
    </w:tbl>
    <w:p w14:paraId="6367973C" w14:textId="77777777" w:rsidR="00022699" w:rsidRDefault="00022699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Операційна ціль 2.2. </w:t>
      </w:r>
      <w:r>
        <w:rPr>
          <w:sz w:val="28"/>
          <w:szCs w:val="28"/>
        </w:rPr>
        <w:t xml:space="preserve">Створення умов для розвитку професійних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керівників закладів освіти.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022699" w14:paraId="6C25F044" w14:textId="77777777" w:rsidTr="00A76671">
        <w:trPr>
          <w:trHeight w:val="597"/>
        </w:trPr>
        <w:tc>
          <w:tcPr>
            <w:tcW w:w="3369" w:type="dxa"/>
          </w:tcPr>
          <w:p w14:paraId="1821C42C" w14:textId="77777777" w:rsidR="00022699" w:rsidRDefault="00022699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6485" w:type="dxa"/>
          </w:tcPr>
          <w:p w14:paraId="626F8A9F" w14:textId="77777777" w:rsidR="00022699" w:rsidRDefault="00022699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022699" w14:paraId="78756216" w14:textId="77777777" w:rsidTr="00A76671">
        <w:tc>
          <w:tcPr>
            <w:tcW w:w="3369" w:type="dxa"/>
          </w:tcPr>
          <w:p w14:paraId="067F603C" w14:textId="77777777" w:rsidR="00022699" w:rsidRDefault="00022699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2.2.1. Поширення інформації з питань розвитку </w:t>
            </w:r>
            <w:proofErr w:type="spellStart"/>
            <w:r>
              <w:rPr>
                <w:sz w:val="28"/>
                <w:szCs w:val="28"/>
              </w:rPr>
              <w:t>компетентно</w:t>
            </w:r>
            <w:r w:rsidR="005063C0">
              <w:rPr>
                <w:sz w:val="28"/>
                <w:szCs w:val="28"/>
              </w:rPr>
              <w:t>стей</w:t>
            </w:r>
            <w:proofErr w:type="spellEnd"/>
            <w:r w:rsidR="005063C0">
              <w:rPr>
                <w:sz w:val="28"/>
                <w:szCs w:val="28"/>
              </w:rPr>
              <w:t xml:space="preserve"> керівників закладів освіти</w:t>
            </w:r>
          </w:p>
        </w:tc>
        <w:tc>
          <w:tcPr>
            <w:tcW w:w="6485" w:type="dxa"/>
          </w:tcPr>
          <w:p w14:paraId="5F9B9744" w14:textId="77777777" w:rsidR="00022699" w:rsidRDefault="00C37DC8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2699">
              <w:rPr>
                <w:sz w:val="28"/>
                <w:szCs w:val="28"/>
              </w:rPr>
              <w:t>Створення та оприлюднення бази даних інтернет-ресурсів, необхідних для професійного розвитку керівників.</w:t>
            </w:r>
          </w:p>
          <w:p w14:paraId="6F06F1C1" w14:textId="77777777" w:rsidR="00022699" w:rsidRDefault="00C37DC8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22699">
              <w:rPr>
                <w:sz w:val="28"/>
                <w:szCs w:val="28"/>
              </w:rPr>
              <w:t xml:space="preserve">Створення та розміщення на </w:t>
            </w:r>
            <w:proofErr w:type="spellStart"/>
            <w:r w:rsidR="00022699">
              <w:rPr>
                <w:sz w:val="28"/>
                <w:szCs w:val="28"/>
              </w:rPr>
              <w:t>вебсайті</w:t>
            </w:r>
            <w:proofErr w:type="spellEnd"/>
            <w:r w:rsidR="00022699">
              <w:rPr>
                <w:sz w:val="28"/>
                <w:szCs w:val="28"/>
              </w:rPr>
              <w:t xml:space="preserve"> нормативної  бази, інтернет-ресурсів, необхідних для організації роботи ЗО.</w:t>
            </w:r>
          </w:p>
        </w:tc>
      </w:tr>
      <w:tr w:rsidR="00022699" w14:paraId="1179DE89" w14:textId="77777777" w:rsidTr="00A76671">
        <w:tc>
          <w:tcPr>
            <w:tcW w:w="3369" w:type="dxa"/>
          </w:tcPr>
          <w:p w14:paraId="4A40D243" w14:textId="77777777" w:rsidR="00022699" w:rsidRDefault="00C37DC8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 Здійснення методичної підтримки розвитку професі</w:t>
            </w:r>
            <w:r w:rsidR="005063C0">
              <w:rPr>
                <w:sz w:val="28"/>
                <w:szCs w:val="28"/>
              </w:rPr>
              <w:t xml:space="preserve">йних </w:t>
            </w:r>
            <w:proofErr w:type="spellStart"/>
            <w:r w:rsidR="005063C0">
              <w:rPr>
                <w:sz w:val="28"/>
                <w:szCs w:val="28"/>
              </w:rPr>
              <w:t>компетентностей</w:t>
            </w:r>
            <w:proofErr w:type="spellEnd"/>
            <w:r w:rsidR="005063C0">
              <w:rPr>
                <w:sz w:val="28"/>
                <w:szCs w:val="28"/>
              </w:rPr>
              <w:t xml:space="preserve"> керівників</w:t>
            </w:r>
          </w:p>
        </w:tc>
        <w:tc>
          <w:tcPr>
            <w:tcW w:w="6485" w:type="dxa"/>
          </w:tcPr>
          <w:p w14:paraId="33CF4050" w14:textId="77777777" w:rsidR="00022699" w:rsidRDefault="00C37DC8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Проведення заходів, спрямованих на підвищення професійних </w:t>
            </w:r>
            <w:proofErr w:type="spellStart"/>
            <w:r>
              <w:rPr>
                <w:sz w:val="28"/>
                <w:szCs w:val="28"/>
              </w:rPr>
              <w:t>компетентностей</w:t>
            </w:r>
            <w:proofErr w:type="spellEnd"/>
            <w:r>
              <w:rPr>
                <w:sz w:val="28"/>
                <w:szCs w:val="28"/>
              </w:rPr>
              <w:t xml:space="preserve"> керівників.</w:t>
            </w:r>
          </w:p>
          <w:p w14:paraId="30E30D16" w14:textId="77777777" w:rsidR="00C37DC8" w:rsidRDefault="00C37DC8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Консультування з питань розробки документів закладу освіти.</w:t>
            </w:r>
          </w:p>
        </w:tc>
      </w:tr>
    </w:tbl>
    <w:p w14:paraId="0B5AE392" w14:textId="77777777" w:rsidR="00C37DC8" w:rsidRPr="00C37DC8" w:rsidRDefault="00C37DC8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Операційна ціль 2.3. </w:t>
      </w:r>
      <w:r w:rsidRPr="00C37DC8">
        <w:rPr>
          <w:sz w:val="28"/>
          <w:szCs w:val="28"/>
        </w:rPr>
        <w:t xml:space="preserve">Створення умов для </w:t>
      </w:r>
      <w:proofErr w:type="spellStart"/>
      <w:r w:rsidRPr="00C37DC8">
        <w:rPr>
          <w:sz w:val="28"/>
          <w:szCs w:val="28"/>
        </w:rPr>
        <w:t>неперевного</w:t>
      </w:r>
      <w:proofErr w:type="spellEnd"/>
      <w:r w:rsidRPr="00C37DC8">
        <w:rPr>
          <w:sz w:val="28"/>
          <w:szCs w:val="28"/>
        </w:rPr>
        <w:t xml:space="preserve"> професійного розвитку педагогів КУ «ЦПРПП».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C37DC8" w14:paraId="1017901F" w14:textId="77777777" w:rsidTr="00A76671">
        <w:trPr>
          <w:trHeight w:val="597"/>
        </w:trPr>
        <w:tc>
          <w:tcPr>
            <w:tcW w:w="3369" w:type="dxa"/>
          </w:tcPr>
          <w:p w14:paraId="38D91B8D" w14:textId="77777777" w:rsidR="00C37DC8" w:rsidRDefault="00C37DC8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6485" w:type="dxa"/>
          </w:tcPr>
          <w:p w14:paraId="7C02BCF2" w14:textId="77777777" w:rsidR="00C37DC8" w:rsidRDefault="00C37DC8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C37DC8" w14:paraId="249F1936" w14:textId="77777777" w:rsidTr="00A76671">
        <w:tc>
          <w:tcPr>
            <w:tcW w:w="3369" w:type="dxa"/>
          </w:tcPr>
          <w:p w14:paraId="7300A0A4" w14:textId="77777777" w:rsidR="00C37DC8" w:rsidRDefault="00C37DC8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 </w:t>
            </w:r>
            <w:r w:rsidR="00202D06">
              <w:rPr>
                <w:sz w:val="28"/>
                <w:szCs w:val="28"/>
              </w:rPr>
              <w:t>Створення системи професійної взаємодії працівників Центру</w:t>
            </w:r>
          </w:p>
        </w:tc>
        <w:tc>
          <w:tcPr>
            <w:tcW w:w="6485" w:type="dxa"/>
          </w:tcPr>
          <w:p w14:paraId="7A1FBA4C" w14:textId="77777777" w:rsidR="00202D06" w:rsidRDefault="00202D06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Проведення щотижневих нарад з педагогічними працівниками Центру.</w:t>
            </w:r>
          </w:p>
          <w:p w14:paraId="2E3AE63A" w14:textId="77777777" w:rsidR="004C6647" w:rsidRDefault="006C18D8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Організація </w:t>
            </w:r>
            <w:r w:rsidR="00202D06">
              <w:rPr>
                <w:sz w:val="28"/>
                <w:szCs w:val="28"/>
              </w:rPr>
              <w:t xml:space="preserve">заходів для </w:t>
            </w:r>
            <w:r w:rsidR="005063C0">
              <w:rPr>
                <w:color w:val="000000"/>
                <w:sz w:val="28"/>
                <w:szCs w:val="28"/>
              </w:rPr>
              <w:t>спільної діяльності</w:t>
            </w:r>
            <w:r w:rsidR="004C664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4C6647">
              <w:rPr>
                <w:color w:val="000000"/>
                <w:sz w:val="28"/>
                <w:szCs w:val="28"/>
              </w:rPr>
              <w:lastRenderedPageBreak/>
              <w:t>взаємонавчання</w:t>
            </w:r>
            <w:proofErr w:type="spellEnd"/>
            <w:r w:rsidR="004C6647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C37DC8" w14:paraId="53E82C56" w14:textId="77777777" w:rsidTr="00A76671">
        <w:tc>
          <w:tcPr>
            <w:tcW w:w="3369" w:type="dxa"/>
          </w:tcPr>
          <w:p w14:paraId="0696F3CE" w14:textId="77777777" w:rsidR="00C37DC8" w:rsidRDefault="00C37DC8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2.3.2. </w:t>
            </w:r>
            <w:r w:rsidR="00202D06">
              <w:rPr>
                <w:sz w:val="28"/>
                <w:szCs w:val="28"/>
              </w:rPr>
              <w:t xml:space="preserve">Створення умов для підвищення кваліфікації </w:t>
            </w:r>
            <w:r w:rsidR="005063C0">
              <w:rPr>
                <w:sz w:val="28"/>
                <w:szCs w:val="28"/>
              </w:rPr>
              <w:t>педагогічних працівників Центру</w:t>
            </w:r>
          </w:p>
        </w:tc>
        <w:tc>
          <w:tcPr>
            <w:tcW w:w="6485" w:type="dxa"/>
          </w:tcPr>
          <w:p w14:paraId="6813C860" w14:textId="77777777" w:rsidR="00C37DC8" w:rsidRDefault="00202D06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Забезпечення  підвищення кваліфікації педагогічних працівників в систе</w:t>
            </w:r>
            <w:r w:rsidR="002B677C">
              <w:rPr>
                <w:sz w:val="28"/>
                <w:szCs w:val="28"/>
              </w:rPr>
              <w:t xml:space="preserve">мі післядипломної освіти та інших суб’єктів підвищення кваліфікації. </w:t>
            </w:r>
          </w:p>
          <w:p w14:paraId="59FB00F6" w14:textId="77777777" w:rsidR="002B677C" w:rsidRDefault="00202D06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Забезпечення участі педагогічних працівників у заходах Хмельницького ОІППО</w:t>
            </w:r>
            <w:r w:rsidR="002B677C">
              <w:rPr>
                <w:sz w:val="28"/>
                <w:szCs w:val="28"/>
              </w:rPr>
              <w:t>, ЦІППО, наукових установах та закладів вищої та післядипломної освіти.</w:t>
            </w:r>
          </w:p>
          <w:p w14:paraId="0D60C166" w14:textId="77777777" w:rsidR="00202D06" w:rsidRDefault="005063C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Сприяння </w:t>
            </w:r>
            <w:r w:rsidR="002B677C">
              <w:rPr>
                <w:sz w:val="28"/>
                <w:szCs w:val="28"/>
              </w:rPr>
              <w:t xml:space="preserve"> участі педагогічних працівників Центру в освітніх програмах та </w:t>
            </w:r>
            <w:proofErr w:type="spellStart"/>
            <w:r w:rsidR="002B677C">
              <w:rPr>
                <w:sz w:val="28"/>
                <w:szCs w:val="28"/>
              </w:rPr>
              <w:t>проєктах</w:t>
            </w:r>
            <w:proofErr w:type="spellEnd"/>
            <w:r w:rsidR="002B677C">
              <w:rPr>
                <w:sz w:val="28"/>
                <w:szCs w:val="28"/>
              </w:rPr>
              <w:t xml:space="preserve"> регіонального , всеукраїнського та міжнародного рівня. </w:t>
            </w:r>
            <w:r w:rsidR="00202D06">
              <w:rPr>
                <w:sz w:val="28"/>
                <w:szCs w:val="28"/>
              </w:rPr>
              <w:t xml:space="preserve"> </w:t>
            </w:r>
          </w:p>
        </w:tc>
      </w:tr>
    </w:tbl>
    <w:p w14:paraId="0CF9C79F" w14:textId="77777777" w:rsidR="00022699" w:rsidRDefault="008F78D3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76671">
        <w:rPr>
          <w:b/>
          <w:sz w:val="28"/>
          <w:szCs w:val="28"/>
        </w:rPr>
        <w:t>ТРАТЕГІЧНА ЦІЛЬ</w:t>
      </w:r>
      <w:r>
        <w:rPr>
          <w:b/>
          <w:sz w:val="28"/>
          <w:szCs w:val="28"/>
        </w:rPr>
        <w:t xml:space="preserve"> 3</w:t>
      </w:r>
      <w:r w:rsidR="002C583D">
        <w:rPr>
          <w:b/>
          <w:sz w:val="28"/>
          <w:szCs w:val="28"/>
        </w:rPr>
        <w:t>. Консультування педагогічних працівників</w:t>
      </w:r>
    </w:p>
    <w:p w14:paraId="656BD336" w14:textId="77777777" w:rsidR="0026361D" w:rsidRPr="0026361D" w:rsidRDefault="0026361D" w:rsidP="0026361D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26361D">
        <w:rPr>
          <w:sz w:val="28"/>
          <w:szCs w:val="28"/>
        </w:rPr>
        <w:t xml:space="preserve">Консультування – це діяльність, яка здійснюється консультантами і направлена на обслуговування потреб </w:t>
      </w:r>
      <w:r>
        <w:rPr>
          <w:sz w:val="28"/>
          <w:szCs w:val="28"/>
        </w:rPr>
        <w:t>педагогічних працівників їх фахового зростання.</w:t>
      </w:r>
    </w:p>
    <w:p w14:paraId="74929E26" w14:textId="77777777" w:rsidR="00303D8B" w:rsidRDefault="008F78D3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Операційна ціль 3</w:t>
      </w:r>
      <w:r w:rsidR="00303D8B">
        <w:rPr>
          <w:b/>
          <w:sz w:val="28"/>
          <w:szCs w:val="28"/>
        </w:rPr>
        <w:t xml:space="preserve">.1. </w:t>
      </w:r>
      <w:r w:rsidR="00303D8B" w:rsidRPr="00303D8B">
        <w:rPr>
          <w:sz w:val="28"/>
          <w:szCs w:val="28"/>
        </w:rPr>
        <w:t>Ко</w:t>
      </w:r>
      <w:r w:rsidR="00303D8B">
        <w:rPr>
          <w:sz w:val="28"/>
          <w:szCs w:val="28"/>
        </w:rPr>
        <w:t>нсультування педагогічних працівників закладів загальної середньої, дошкільної та позашкільної освіти.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303D8B" w14:paraId="43422D09" w14:textId="77777777" w:rsidTr="00A76671">
        <w:trPr>
          <w:trHeight w:val="597"/>
        </w:trPr>
        <w:tc>
          <w:tcPr>
            <w:tcW w:w="3369" w:type="dxa"/>
          </w:tcPr>
          <w:p w14:paraId="37CA0859" w14:textId="77777777" w:rsidR="00303D8B" w:rsidRDefault="00303D8B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6485" w:type="dxa"/>
          </w:tcPr>
          <w:p w14:paraId="5CAF1193" w14:textId="77777777" w:rsidR="00303D8B" w:rsidRDefault="00303D8B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303D8B" w14:paraId="7971EC6E" w14:textId="77777777" w:rsidTr="00A76671">
        <w:tc>
          <w:tcPr>
            <w:tcW w:w="3369" w:type="dxa"/>
          </w:tcPr>
          <w:p w14:paraId="5CC69D0A" w14:textId="77777777" w:rsidR="00303D8B" w:rsidRDefault="008F78D3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3D8B">
              <w:rPr>
                <w:sz w:val="28"/>
                <w:szCs w:val="28"/>
              </w:rPr>
              <w:t>.1.1. Консультування педагогічних працівників з питань</w:t>
            </w:r>
            <w:r w:rsidR="00200F0E">
              <w:rPr>
                <w:sz w:val="28"/>
                <w:szCs w:val="28"/>
              </w:rPr>
              <w:t xml:space="preserve"> </w:t>
            </w:r>
            <w:r w:rsidR="00303D8B">
              <w:rPr>
                <w:sz w:val="28"/>
                <w:szCs w:val="28"/>
              </w:rPr>
              <w:t xml:space="preserve">особливостей організації освітнього процесу за різними формами здобуття освіти, у тому числі з використанням технологій </w:t>
            </w:r>
            <w:r w:rsidR="009B52EF">
              <w:rPr>
                <w:sz w:val="28"/>
                <w:szCs w:val="28"/>
              </w:rPr>
              <w:t xml:space="preserve"> дистанційного навчання; упровадження освітніх технологій; </w:t>
            </w:r>
            <w:proofErr w:type="spellStart"/>
            <w:r w:rsidR="009B52EF">
              <w:rPr>
                <w:sz w:val="28"/>
                <w:szCs w:val="28"/>
              </w:rPr>
              <w:t>компетентнісного</w:t>
            </w:r>
            <w:proofErr w:type="spellEnd"/>
            <w:r w:rsidR="009B52EF">
              <w:rPr>
                <w:sz w:val="28"/>
                <w:szCs w:val="28"/>
              </w:rPr>
              <w:t xml:space="preserve">, особистісно орієнтованого, діяльнісного, інклюзивного підходів до </w:t>
            </w:r>
            <w:r w:rsidR="009B52EF">
              <w:rPr>
                <w:sz w:val="28"/>
                <w:szCs w:val="28"/>
              </w:rPr>
              <w:lastRenderedPageBreak/>
              <w:t>навчання здобувачів освіти.</w:t>
            </w:r>
          </w:p>
        </w:tc>
        <w:tc>
          <w:tcPr>
            <w:tcW w:w="6485" w:type="dxa"/>
          </w:tcPr>
          <w:p w14:paraId="4A83829E" w14:textId="77777777" w:rsidR="00200F0E" w:rsidRDefault="009B52EF" w:rsidP="00200F0E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Розробка матеріалів </w:t>
            </w:r>
            <w:r w:rsidR="00D2124B">
              <w:rPr>
                <w:sz w:val="28"/>
                <w:szCs w:val="28"/>
              </w:rPr>
              <w:t xml:space="preserve"> консультацій </w:t>
            </w:r>
            <w:r>
              <w:rPr>
                <w:sz w:val="28"/>
                <w:szCs w:val="28"/>
              </w:rPr>
              <w:t xml:space="preserve">(рекомендації, листи-інформатори, чек-листи, інфографіка, </w:t>
            </w:r>
            <w:r w:rsidR="00FD2768">
              <w:rPr>
                <w:sz w:val="28"/>
                <w:szCs w:val="28"/>
              </w:rPr>
              <w:t xml:space="preserve">презентаційні матеріали, </w:t>
            </w:r>
            <w:r>
              <w:rPr>
                <w:sz w:val="28"/>
                <w:szCs w:val="28"/>
              </w:rPr>
              <w:t xml:space="preserve"> тощо)</w:t>
            </w:r>
            <w:r w:rsidR="00FD2768">
              <w:rPr>
                <w:sz w:val="28"/>
                <w:szCs w:val="28"/>
              </w:rPr>
              <w:t>з питань:</w:t>
            </w:r>
            <w:r>
              <w:rPr>
                <w:sz w:val="28"/>
                <w:szCs w:val="28"/>
              </w:rPr>
              <w:t xml:space="preserve"> </w:t>
            </w:r>
          </w:p>
          <w:p w14:paraId="3236B626" w14:textId="77777777" w:rsidR="00FD2768" w:rsidRDefault="00FD2768" w:rsidP="00FD2768">
            <w:pPr>
              <w:pStyle w:val="a3"/>
              <w:numPr>
                <w:ilvl w:val="0"/>
                <w:numId w:val="12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упровадження державних стандартів різних рівнів освіти;</w:t>
            </w:r>
          </w:p>
          <w:p w14:paraId="77F6A5F8" w14:textId="77777777" w:rsidR="00FD2768" w:rsidRDefault="00FD2768" w:rsidP="00FD2768">
            <w:pPr>
              <w:pStyle w:val="a3"/>
              <w:numPr>
                <w:ilvl w:val="0"/>
                <w:numId w:val="12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інноваційні освітні технології;</w:t>
            </w:r>
          </w:p>
          <w:p w14:paraId="4C4A16F3" w14:textId="77777777" w:rsidR="00FD2768" w:rsidRDefault="00FD2768" w:rsidP="00FD2768">
            <w:pPr>
              <w:pStyle w:val="a3"/>
              <w:numPr>
                <w:ilvl w:val="0"/>
                <w:numId w:val="12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дистанційного навчання;</w:t>
            </w:r>
          </w:p>
          <w:p w14:paraId="515F4BDB" w14:textId="77777777" w:rsidR="00FD2768" w:rsidRDefault="00FD2768" w:rsidP="00FD2768">
            <w:pPr>
              <w:pStyle w:val="a3"/>
              <w:numPr>
                <w:ilvl w:val="0"/>
                <w:numId w:val="12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корисні освітні платформи для роботи вчителя;</w:t>
            </w:r>
          </w:p>
          <w:p w14:paraId="4FEDF9C2" w14:textId="77777777" w:rsidR="00FD2768" w:rsidRDefault="00FD2768" w:rsidP="00FD2768">
            <w:pPr>
              <w:pStyle w:val="a3"/>
              <w:numPr>
                <w:ilvl w:val="0"/>
                <w:numId w:val="12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сервіси для дистанційного оцінювання;</w:t>
            </w:r>
          </w:p>
          <w:p w14:paraId="77936236" w14:textId="77777777" w:rsidR="00FD2768" w:rsidRDefault="00FD2768" w:rsidP="00FD2768">
            <w:pPr>
              <w:pStyle w:val="a3"/>
              <w:numPr>
                <w:ilvl w:val="0"/>
                <w:numId w:val="12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з підготовки учнів до ЗНО;</w:t>
            </w:r>
          </w:p>
          <w:p w14:paraId="6C2BB08B" w14:textId="77777777" w:rsidR="00FD2768" w:rsidRDefault="00FD2768" w:rsidP="00FD2768">
            <w:pPr>
              <w:pStyle w:val="a3"/>
              <w:numPr>
                <w:ilvl w:val="0"/>
                <w:numId w:val="12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організація роботи з дітьми для всебічного розвитку особистості.</w:t>
            </w:r>
          </w:p>
          <w:p w14:paraId="6320B94F" w14:textId="77777777" w:rsidR="00200F0E" w:rsidRDefault="00200F0E" w:rsidP="00FD2768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навчального, процесного, </w:t>
            </w:r>
            <w:proofErr w:type="spellStart"/>
            <w:r>
              <w:rPr>
                <w:sz w:val="28"/>
                <w:szCs w:val="28"/>
              </w:rPr>
              <w:t>проєктного</w:t>
            </w:r>
            <w:proofErr w:type="spellEnd"/>
            <w:r w:rsidR="00DE2D89">
              <w:rPr>
                <w:sz w:val="28"/>
                <w:szCs w:val="28"/>
              </w:rPr>
              <w:t xml:space="preserve"> консультування з окреслених питань.</w:t>
            </w:r>
          </w:p>
        </w:tc>
      </w:tr>
      <w:tr w:rsidR="00303D8B" w14:paraId="52902EA4" w14:textId="77777777" w:rsidTr="00A76671">
        <w:tc>
          <w:tcPr>
            <w:tcW w:w="3369" w:type="dxa"/>
          </w:tcPr>
          <w:p w14:paraId="228824E9" w14:textId="77777777" w:rsidR="00303D8B" w:rsidRDefault="008F78D3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2124B">
              <w:rPr>
                <w:sz w:val="28"/>
                <w:szCs w:val="28"/>
              </w:rPr>
              <w:t>.1.2. Консультування педагогічних працівників з питань планування та визначення траєкторії їхнього професійного розвитку.</w:t>
            </w:r>
          </w:p>
        </w:tc>
        <w:tc>
          <w:tcPr>
            <w:tcW w:w="6485" w:type="dxa"/>
          </w:tcPr>
          <w:p w14:paraId="5BFCB651" w14:textId="77777777" w:rsidR="00303D8B" w:rsidRDefault="00D2124B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 w:rsidRPr="00D2124B">
              <w:rPr>
                <w:sz w:val="28"/>
                <w:szCs w:val="28"/>
              </w:rPr>
              <w:t>Розробка матеріалів консультацій (рекомендації, листи-інформатори, чек-листи, інфографіка,  тощо) з питань:</w:t>
            </w:r>
          </w:p>
          <w:p w14:paraId="08EB19B2" w14:textId="77777777" w:rsidR="00D2124B" w:rsidRDefault="00D2124B" w:rsidP="00A76671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траєкторії професійного розвитку</w:t>
            </w:r>
            <w:r w:rsidR="00AD2BAF">
              <w:rPr>
                <w:sz w:val="28"/>
                <w:szCs w:val="28"/>
              </w:rPr>
              <w:t xml:space="preserve">  педагога;</w:t>
            </w:r>
          </w:p>
          <w:p w14:paraId="3E457417" w14:textId="77777777" w:rsidR="00AD2BAF" w:rsidRDefault="00FD2768" w:rsidP="00A76671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124B">
              <w:rPr>
                <w:sz w:val="28"/>
                <w:szCs w:val="28"/>
              </w:rPr>
              <w:t>нлайн</w:t>
            </w:r>
            <w:r w:rsidR="00AD2BAF">
              <w:rPr>
                <w:sz w:val="28"/>
                <w:szCs w:val="28"/>
              </w:rPr>
              <w:t>-ресурси для розвитку професійної компетентності педагога;</w:t>
            </w:r>
          </w:p>
          <w:p w14:paraId="09837990" w14:textId="77777777" w:rsidR="00AD2BAF" w:rsidRDefault="00FD2768" w:rsidP="00A76671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D2BAF">
              <w:rPr>
                <w:sz w:val="28"/>
                <w:szCs w:val="28"/>
              </w:rPr>
              <w:t>уб’єкти підвищення кваліфікації;</w:t>
            </w:r>
          </w:p>
          <w:p w14:paraId="13DB4FAC" w14:textId="77777777" w:rsidR="00AD2BAF" w:rsidRDefault="00FD2768" w:rsidP="00A76671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AD2BAF">
              <w:rPr>
                <w:sz w:val="28"/>
                <w:szCs w:val="28"/>
              </w:rPr>
              <w:t>ормативні аспекти атестації та сертифікації педагога;</w:t>
            </w:r>
          </w:p>
          <w:p w14:paraId="5F8C4277" w14:textId="77777777" w:rsidR="00DE2D89" w:rsidRDefault="00FD2768" w:rsidP="00DE2D89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ind w:left="33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AD2BAF">
              <w:rPr>
                <w:sz w:val="28"/>
                <w:szCs w:val="28"/>
              </w:rPr>
              <w:t>амооцінювання</w:t>
            </w:r>
            <w:proofErr w:type="spellEnd"/>
            <w:r w:rsidR="00AD2BAF">
              <w:rPr>
                <w:sz w:val="28"/>
                <w:szCs w:val="28"/>
              </w:rPr>
              <w:t xml:space="preserve"> власної діяльності.</w:t>
            </w:r>
            <w:r w:rsidR="00D2124B">
              <w:rPr>
                <w:sz w:val="28"/>
                <w:szCs w:val="28"/>
              </w:rPr>
              <w:t xml:space="preserve"> </w:t>
            </w:r>
          </w:p>
          <w:p w14:paraId="22DEA5ED" w14:textId="77777777" w:rsidR="00DE2D89" w:rsidRPr="00DE2D89" w:rsidRDefault="00DE2D89" w:rsidP="00DE2D89">
            <w:pPr>
              <w:pStyle w:val="a3"/>
              <w:spacing w:before="240" w:beforeAutospacing="0" w:after="240" w:afterAutospacing="0"/>
              <w:ind w:left="33"/>
              <w:rPr>
                <w:sz w:val="28"/>
                <w:szCs w:val="28"/>
              </w:rPr>
            </w:pPr>
            <w:r w:rsidRPr="00DE2D89">
              <w:rPr>
                <w:sz w:val="28"/>
                <w:szCs w:val="28"/>
              </w:rPr>
              <w:t xml:space="preserve">Проведення навчального, процесного, </w:t>
            </w:r>
            <w:proofErr w:type="spellStart"/>
            <w:r w:rsidRPr="00DE2D89">
              <w:rPr>
                <w:sz w:val="28"/>
                <w:szCs w:val="28"/>
              </w:rPr>
              <w:t>проєктного</w:t>
            </w:r>
            <w:proofErr w:type="spellEnd"/>
            <w:r w:rsidRPr="00DE2D89">
              <w:rPr>
                <w:sz w:val="28"/>
                <w:szCs w:val="28"/>
              </w:rPr>
              <w:t xml:space="preserve"> консультування з окреслених питань.</w:t>
            </w:r>
          </w:p>
        </w:tc>
      </w:tr>
      <w:tr w:rsidR="00AD2BAF" w14:paraId="7FF520C7" w14:textId="77777777" w:rsidTr="00A76671">
        <w:tc>
          <w:tcPr>
            <w:tcW w:w="3369" w:type="dxa"/>
          </w:tcPr>
          <w:p w14:paraId="005A369A" w14:textId="77777777" w:rsidR="00AD2BAF" w:rsidRDefault="008F78D3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2BAF">
              <w:rPr>
                <w:sz w:val="28"/>
                <w:szCs w:val="28"/>
              </w:rPr>
              <w:t>.1.3. Консультування керівників закладів освіти з питань розроблення документів закладу освіти та організації освітнього процесу.</w:t>
            </w:r>
          </w:p>
        </w:tc>
        <w:tc>
          <w:tcPr>
            <w:tcW w:w="6485" w:type="dxa"/>
          </w:tcPr>
          <w:p w14:paraId="1FED7070" w14:textId="77777777" w:rsidR="00AD2BAF" w:rsidRDefault="00AD2BAF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 w:rsidRPr="00AD2BAF">
              <w:rPr>
                <w:sz w:val="28"/>
                <w:szCs w:val="28"/>
              </w:rPr>
              <w:t>Розробка матеріалів консультацій (рекомендації, листи-інформатори, чек-листи, інфографіка,  тощо) з питань:</w:t>
            </w:r>
          </w:p>
          <w:p w14:paraId="72FF3EE5" w14:textId="77777777" w:rsidR="00AD2BAF" w:rsidRDefault="00AD2BAF" w:rsidP="00A76671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стратегії розвитку закладу;</w:t>
            </w:r>
          </w:p>
          <w:p w14:paraId="451CC6FC" w14:textId="77777777" w:rsidR="00AD2BAF" w:rsidRDefault="00AD2BAF" w:rsidP="00A76671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внутрішньої системи забезпечення якості освіти;</w:t>
            </w:r>
          </w:p>
          <w:p w14:paraId="7C0A8BAF" w14:textId="77777777" w:rsidR="00AD2BAF" w:rsidRDefault="00AD2BAF" w:rsidP="00A76671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роботи закладу освіти;</w:t>
            </w:r>
          </w:p>
          <w:p w14:paraId="3B9DA61F" w14:textId="77777777" w:rsidR="00AD2BAF" w:rsidRDefault="00AD2BAF" w:rsidP="00A76671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освітніх програм;</w:t>
            </w:r>
          </w:p>
          <w:p w14:paraId="29FABC52" w14:textId="77777777" w:rsidR="00DE2D89" w:rsidRDefault="00AD2BAF" w:rsidP="00DE2D89">
            <w:pPr>
              <w:pStyle w:val="a3"/>
              <w:numPr>
                <w:ilvl w:val="0"/>
                <w:numId w:val="13"/>
              </w:numPr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освітнього процесу з використанням технологій дистанційного навчання.</w:t>
            </w:r>
          </w:p>
          <w:p w14:paraId="13174D17" w14:textId="77777777" w:rsidR="00DE2D89" w:rsidRPr="00DE2D89" w:rsidRDefault="00DE2D89" w:rsidP="00DE2D89">
            <w:pPr>
              <w:pStyle w:val="a3"/>
              <w:spacing w:before="240" w:beforeAutospacing="0" w:after="240" w:afterAutospacing="0"/>
              <w:ind w:left="33"/>
              <w:rPr>
                <w:sz w:val="28"/>
                <w:szCs w:val="28"/>
              </w:rPr>
            </w:pPr>
            <w:r w:rsidRPr="00DE2D89">
              <w:rPr>
                <w:sz w:val="28"/>
                <w:szCs w:val="28"/>
              </w:rPr>
              <w:t xml:space="preserve">Проведення навчального, експертного, процесного, </w:t>
            </w:r>
            <w:proofErr w:type="spellStart"/>
            <w:r w:rsidRPr="00DE2D89">
              <w:rPr>
                <w:sz w:val="28"/>
                <w:szCs w:val="28"/>
              </w:rPr>
              <w:t>проєктного</w:t>
            </w:r>
            <w:proofErr w:type="spellEnd"/>
            <w:r w:rsidRPr="00DE2D89">
              <w:rPr>
                <w:sz w:val="28"/>
                <w:szCs w:val="28"/>
              </w:rPr>
              <w:t xml:space="preserve"> консультування з окреслених питань.</w:t>
            </w:r>
          </w:p>
        </w:tc>
      </w:tr>
      <w:tr w:rsidR="00DE2D89" w14:paraId="115C631C" w14:textId="77777777" w:rsidTr="00A76671">
        <w:tc>
          <w:tcPr>
            <w:tcW w:w="3369" w:type="dxa"/>
          </w:tcPr>
          <w:p w14:paraId="79F75FAF" w14:textId="77777777" w:rsidR="00DE2D89" w:rsidRDefault="00DE2D89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3.1.4. Консультування педагогічних працівників з питань </w:t>
            </w:r>
            <w:proofErr w:type="spellStart"/>
            <w:r>
              <w:rPr>
                <w:sz w:val="28"/>
                <w:szCs w:val="28"/>
              </w:rPr>
              <w:t>супервізії</w:t>
            </w:r>
            <w:proofErr w:type="spellEnd"/>
          </w:p>
        </w:tc>
        <w:tc>
          <w:tcPr>
            <w:tcW w:w="6485" w:type="dxa"/>
          </w:tcPr>
          <w:p w14:paraId="221EC446" w14:textId="77777777" w:rsidR="00DE2D89" w:rsidRPr="00AD2BAF" w:rsidRDefault="00DE2D89" w:rsidP="00DE2D89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працівників центру у навчанні супервізорів та здійснення відповідної діяльності.</w:t>
            </w:r>
          </w:p>
        </w:tc>
      </w:tr>
    </w:tbl>
    <w:p w14:paraId="2052ED0F" w14:textId="77777777" w:rsidR="0030132D" w:rsidRDefault="00493B73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СТРАТЕГІЧНА ЦІЛЬ</w:t>
      </w:r>
      <w:r w:rsidR="008F78D3">
        <w:rPr>
          <w:b/>
          <w:sz w:val="28"/>
          <w:szCs w:val="28"/>
        </w:rPr>
        <w:t xml:space="preserve"> 4</w:t>
      </w:r>
      <w:r w:rsidR="0030132D" w:rsidRPr="0030132D">
        <w:rPr>
          <w:b/>
          <w:sz w:val="28"/>
          <w:szCs w:val="28"/>
        </w:rPr>
        <w:t>.</w:t>
      </w:r>
      <w:r w:rsidR="0030132D">
        <w:rPr>
          <w:b/>
          <w:sz w:val="28"/>
          <w:szCs w:val="28"/>
        </w:rPr>
        <w:t xml:space="preserve"> Психологічна підтримка педагогічних працівників.</w:t>
      </w:r>
    </w:p>
    <w:p w14:paraId="285D21A8" w14:textId="77777777" w:rsidR="00701772" w:rsidRPr="00B30BD2" w:rsidRDefault="00AD2BAF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BD2" w:rsidRPr="00B30BD2">
        <w:rPr>
          <w:sz w:val="28"/>
          <w:szCs w:val="28"/>
        </w:rPr>
        <w:t>Психологічна підтримка педагогічних працівників спрямована на забезпечення психологічної безпеки та надання  психологічної допомоги педагогічним працівникам.</w:t>
      </w:r>
    </w:p>
    <w:p w14:paraId="17E0EF45" w14:textId="77777777" w:rsidR="0030132D" w:rsidRDefault="008F78D3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Операційна ціль 4</w:t>
      </w:r>
      <w:r w:rsidR="00B30BD2">
        <w:rPr>
          <w:b/>
          <w:sz w:val="28"/>
          <w:szCs w:val="28"/>
        </w:rPr>
        <w:t xml:space="preserve">.1. </w:t>
      </w:r>
      <w:r w:rsidR="00B30BD2">
        <w:rPr>
          <w:sz w:val="28"/>
          <w:szCs w:val="28"/>
        </w:rPr>
        <w:t>Психологічна підтримка особистісної траєкторії професійного розвитку педагога.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B30BD2" w14:paraId="326B5F32" w14:textId="77777777" w:rsidTr="00A76671">
        <w:trPr>
          <w:trHeight w:val="597"/>
        </w:trPr>
        <w:tc>
          <w:tcPr>
            <w:tcW w:w="3369" w:type="dxa"/>
          </w:tcPr>
          <w:p w14:paraId="2B47D740" w14:textId="77777777" w:rsidR="00B30BD2" w:rsidRDefault="00B30BD2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6485" w:type="dxa"/>
          </w:tcPr>
          <w:p w14:paraId="7E197A07" w14:textId="77777777" w:rsidR="00B30BD2" w:rsidRDefault="00B30BD2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B30BD2" w14:paraId="478CDE0C" w14:textId="77777777" w:rsidTr="00A76671">
        <w:tc>
          <w:tcPr>
            <w:tcW w:w="3369" w:type="dxa"/>
          </w:tcPr>
          <w:p w14:paraId="5C2FD65B" w14:textId="77777777" w:rsidR="00B30BD2" w:rsidRDefault="008F78D3" w:rsidP="00DE2D89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0BD2">
              <w:rPr>
                <w:sz w:val="28"/>
                <w:szCs w:val="28"/>
              </w:rPr>
              <w:t xml:space="preserve">.1.1. Надання психологічної підтримки педагогам </w:t>
            </w:r>
            <w:r w:rsidR="00AD2BAF">
              <w:rPr>
                <w:sz w:val="28"/>
                <w:szCs w:val="28"/>
              </w:rPr>
              <w:t>під час побудови</w:t>
            </w:r>
            <w:r w:rsidR="00B30BD2">
              <w:rPr>
                <w:sz w:val="28"/>
                <w:szCs w:val="28"/>
              </w:rPr>
              <w:t xml:space="preserve"> індивідуальної т</w:t>
            </w:r>
            <w:r w:rsidR="00DE2D89">
              <w:rPr>
                <w:sz w:val="28"/>
                <w:szCs w:val="28"/>
              </w:rPr>
              <w:t>раєкторії професійного розвитку</w:t>
            </w:r>
          </w:p>
        </w:tc>
        <w:tc>
          <w:tcPr>
            <w:tcW w:w="6485" w:type="dxa"/>
          </w:tcPr>
          <w:p w14:paraId="323F4F0E" w14:textId="77777777" w:rsidR="00B30BD2" w:rsidRDefault="00B30BD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Розробка та впровадження інструментарію (анкет, тестів, тощо) для визначення педагогами власних психологічних особливостей та потреб у психологічному супроводі.</w:t>
            </w:r>
          </w:p>
          <w:p w14:paraId="41C89870" w14:textId="77777777" w:rsidR="00B30BD2" w:rsidRDefault="00B30BD2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Організація та проведення консультацій з </w:t>
            </w:r>
            <w:r w:rsidR="00AD2BAF">
              <w:rPr>
                <w:sz w:val="28"/>
                <w:szCs w:val="28"/>
              </w:rPr>
              <w:t>питань психологічного супроводу.</w:t>
            </w:r>
          </w:p>
        </w:tc>
      </w:tr>
      <w:tr w:rsidR="00B30BD2" w14:paraId="2A26A943" w14:textId="77777777" w:rsidTr="004B6AA9">
        <w:trPr>
          <w:trHeight w:val="2353"/>
        </w:trPr>
        <w:tc>
          <w:tcPr>
            <w:tcW w:w="3369" w:type="dxa"/>
          </w:tcPr>
          <w:p w14:paraId="022F58A4" w14:textId="77777777" w:rsidR="00B30BD2" w:rsidRDefault="008F78D3" w:rsidP="00DE2D89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0BD2">
              <w:rPr>
                <w:sz w:val="28"/>
                <w:szCs w:val="28"/>
              </w:rPr>
              <w:t>.1.2. Розвиток психологічної</w:t>
            </w:r>
            <w:r w:rsidR="00E94780" w:rsidRPr="004D570A">
              <w:rPr>
                <w:sz w:val="28"/>
                <w:szCs w:val="28"/>
              </w:rPr>
              <w:t xml:space="preserve"> </w:t>
            </w:r>
            <w:r w:rsidR="00E94780">
              <w:rPr>
                <w:sz w:val="28"/>
                <w:szCs w:val="28"/>
              </w:rPr>
              <w:t>компетен</w:t>
            </w:r>
            <w:r w:rsidR="00DE2D89">
              <w:rPr>
                <w:sz w:val="28"/>
                <w:szCs w:val="28"/>
              </w:rPr>
              <w:t>тності педагогічних працівників</w:t>
            </w:r>
          </w:p>
        </w:tc>
        <w:tc>
          <w:tcPr>
            <w:tcW w:w="6485" w:type="dxa"/>
          </w:tcPr>
          <w:p w14:paraId="6D683CBB" w14:textId="77777777" w:rsidR="00B30BD2" w:rsidRDefault="00E9478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Поширення інформації щодо сучасних психологічних знань, необхідних для здійснення педагогами освітньої діяльності.</w:t>
            </w:r>
          </w:p>
          <w:p w14:paraId="52EEB1C5" w14:textId="77777777" w:rsidR="00E94780" w:rsidRDefault="00E94780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Організація та проведення заходів</w:t>
            </w:r>
            <w:r w:rsidR="0013669C">
              <w:rPr>
                <w:sz w:val="28"/>
                <w:szCs w:val="28"/>
              </w:rPr>
              <w:t xml:space="preserve"> неформальної  освіти (тренінгів, практикумів, тощо) з </w:t>
            </w:r>
            <w:r w:rsidR="00D734AB">
              <w:rPr>
                <w:sz w:val="28"/>
                <w:szCs w:val="28"/>
              </w:rPr>
              <w:t>питань психологічного  супроводу</w:t>
            </w:r>
            <w:r w:rsidR="0013669C">
              <w:rPr>
                <w:sz w:val="28"/>
                <w:szCs w:val="28"/>
              </w:rPr>
              <w:t>.</w:t>
            </w:r>
          </w:p>
        </w:tc>
      </w:tr>
      <w:tr w:rsidR="00D734AB" w14:paraId="4ED2B11D" w14:textId="77777777" w:rsidTr="00A76671">
        <w:trPr>
          <w:trHeight w:val="1230"/>
        </w:trPr>
        <w:tc>
          <w:tcPr>
            <w:tcW w:w="3369" w:type="dxa"/>
          </w:tcPr>
          <w:p w14:paraId="283828E3" w14:textId="77777777" w:rsidR="00D734AB" w:rsidRDefault="008F78D3" w:rsidP="00DE2D89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34AB">
              <w:rPr>
                <w:sz w:val="28"/>
                <w:szCs w:val="28"/>
              </w:rPr>
              <w:t>.1.3. Сприяння формування позитивного психологічного клімату з закладах освіти</w:t>
            </w:r>
          </w:p>
        </w:tc>
        <w:tc>
          <w:tcPr>
            <w:tcW w:w="6485" w:type="dxa"/>
          </w:tcPr>
          <w:p w14:paraId="0D855320" w14:textId="77777777" w:rsidR="00D734AB" w:rsidRDefault="00D734AB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Організація та проведення заходів з питань </w:t>
            </w:r>
            <w:proofErr w:type="spellStart"/>
            <w:r>
              <w:rPr>
                <w:sz w:val="28"/>
                <w:szCs w:val="28"/>
              </w:rPr>
              <w:t>стресостійкості</w:t>
            </w:r>
            <w:proofErr w:type="spellEnd"/>
            <w:r>
              <w:rPr>
                <w:sz w:val="28"/>
                <w:szCs w:val="28"/>
              </w:rPr>
              <w:t>, запобігання професійному вигоранню педагога</w:t>
            </w:r>
            <w:r w:rsidR="004205DA">
              <w:rPr>
                <w:sz w:val="28"/>
                <w:szCs w:val="28"/>
              </w:rPr>
              <w:t>.</w:t>
            </w:r>
          </w:p>
        </w:tc>
      </w:tr>
    </w:tbl>
    <w:p w14:paraId="03E1921C" w14:textId="77777777" w:rsidR="004D570A" w:rsidRPr="004D570A" w:rsidRDefault="008F78D3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Операційна ціль 4</w:t>
      </w:r>
      <w:r w:rsidR="004D570A">
        <w:rPr>
          <w:b/>
          <w:sz w:val="28"/>
          <w:szCs w:val="28"/>
        </w:rPr>
        <w:t xml:space="preserve">.2. </w:t>
      </w:r>
      <w:r w:rsidR="004D570A" w:rsidRPr="004D570A">
        <w:rPr>
          <w:sz w:val="28"/>
          <w:szCs w:val="28"/>
        </w:rPr>
        <w:t>Професійний розвиток працівників психологічної служби закладів освіти.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4D570A" w14:paraId="49BE0B3E" w14:textId="77777777" w:rsidTr="00A76671">
        <w:trPr>
          <w:trHeight w:val="597"/>
        </w:trPr>
        <w:tc>
          <w:tcPr>
            <w:tcW w:w="3369" w:type="dxa"/>
          </w:tcPr>
          <w:p w14:paraId="7FAEF736" w14:textId="77777777" w:rsidR="004D570A" w:rsidRDefault="004D570A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Завдання</w:t>
            </w:r>
          </w:p>
        </w:tc>
        <w:tc>
          <w:tcPr>
            <w:tcW w:w="6485" w:type="dxa"/>
          </w:tcPr>
          <w:p w14:paraId="764ED7E9" w14:textId="77777777" w:rsidR="004D570A" w:rsidRDefault="004D570A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4D570A" w14:paraId="24746389" w14:textId="77777777" w:rsidTr="006F0939">
        <w:trPr>
          <w:trHeight w:val="4355"/>
        </w:trPr>
        <w:tc>
          <w:tcPr>
            <w:tcW w:w="3369" w:type="dxa"/>
          </w:tcPr>
          <w:p w14:paraId="1AC21E45" w14:textId="77777777" w:rsidR="004D570A" w:rsidRDefault="008F78D3" w:rsidP="00A76671">
            <w:pPr>
              <w:pStyle w:val="a3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570A">
              <w:rPr>
                <w:sz w:val="28"/>
                <w:szCs w:val="28"/>
              </w:rPr>
              <w:t>.2.1. Вивчення та аналіз запитів працівників психологічної служби закладів освіти їх професійного розвитку.</w:t>
            </w:r>
          </w:p>
        </w:tc>
        <w:tc>
          <w:tcPr>
            <w:tcW w:w="6485" w:type="dxa"/>
          </w:tcPr>
          <w:p w14:paraId="24100141" w14:textId="77777777" w:rsidR="004D570A" w:rsidRDefault="00E42471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570A">
              <w:rPr>
                <w:sz w:val="28"/>
                <w:szCs w:val="28"/>
              </w:rPr>
              <w:t xml:space="preserve">Розробка та впровадження </w:t>
            </w:r>
            <w:r>
              <w:rPr>
                <w:sz w:val="28"/>
                <w:szCs w:val="28"/>
              </w:rPr>
              <w:t>інструментарію (форм опитування, анкет, тощо) для визначення потреб працівників психологічної служби у професійному розвитку.</w:t>
            </w:r>
          </w:p>
          <w:p w14:paraId="150CD955" w14:textId="77777777" w:rsidR="00E42471" w:rsidRDefault="00E42471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Популяризація наукового інструментарію для оцінювання та </w:t>
            </w:r>
            <w:proofErr w:type="spellStart"/>
            <w:r>
              <w:rPr>
                <w:sz w:val="28"/>
                <w:szCs w:val="28"/>
              </w:rPr>
              <w:t>самооцінювання</w:t>
            </w:r>
            <w:proofErr w:type="spellEnd"/>
            <w:r>
              <w:rPr>
                <w:sz w:val="28"/>
                <w:szCs w:val="28"/>
              </w:rPr>
              <w:t xml:space="preserve"> практичними психологами  та соціальними педагогами власної діяльності.</w:t>
            </w:r>
          </w:p>
          <w:p w14:paraId="28FA46A1" w14:textId="77777777" w:rsidR="00E42471" w:rsidRDefault="00E42471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Створення постійно діючої  системи </w:t>
            </w:r>
            <w:proofErr w:type="spellStart"/>
            <w:r>
              <w:rPr>
                <w:sz w:val="28"/>
                <w:szCs w:val="28"/>
              </w:rPr>
              <w:t>зворотнього</w:t>
            </w:r>
            <w:proofErr w:type="spellEnd"/>
            <w:r>
              <w:rPr>
                <w:sz w:val="28"/>
                <w:szCs w:val="28"/>
              </w:rPr>
              <w:t xml:space="preserve"> зв’язку для співпраці Центру та працівників психологічної служби.</w:t>
            </w:r>
          </w:p>
        </w:tc>
      </w:tr>
      <w:tr w:rsidR="004D570A" w14:paraId="25A16FAA" w14:textId="77777777" w:rsidTr="006F0939">
        <w:trPr>
          <w:trHeight w:val="2533"/>
        </w:trPr>
        <w:tc>
          <w:tcPr>
            <w:tcW w:w="3369" w:type="dxa"/>
          </w:tcPr>
          <w:p w14:paraId="201B3877" w14:textId="77777777" w:rsidR="004D570A" w:rsidRDefault="008F78D3" w:rsidP="00A76671">
            <w:pPr>
              <w:pStyle w:val="a3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2471">
              <w:rPr>
                <w:sz w:val="28"/>
                <w:szCs w:val="28"/>
              </w:rPr>
              <w:t>.2.2. Поширення інформації щодо питань професійного розвитку працівників психологічної служби.</w:t>
            </w:r>
          </w:p>
        </w:tc>
        <w:tc>
          <w:tcPr>
            <w:tcW w:w="6485" w:type="dxa"/>
          </w:tcPr>
          <w:p w14:paraId="4F5201D3" w14:textId="77777777" w:rsidR="004D570A" w:rsidRDefault="00E42471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Створення  бази даних  ресурсів та поширення інформації, необхідної для професійного розвитку практичних психологів та соціальних педагогів.</w:t>
            </w:r>
          </w:p>
          <w:p w14:paraId="181CD844" w14:textId="77777777" w:rsidR="00E42471" w:rsidRDefault="00E42471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4D64">
              <w:rPr>
                <w:sz w:val="28"/>
                <w:szCs w:val="28"/>
              </w:rPr>
              <w:t>Узагальнення інформації щодо питань професійного розвитку працівників психологічної служби.</w:t>
            </w:r>
          </w:p>
        </w:tc>
      </w:tr>
      <w:tr w:rsidR="00DE4D64" w14:paraId="10900745" w14:textId="77777777" w:rsidTr="00A76671">
        <w:trPr>
          <w:trHeight w:val="3109"/>
        </w:trPr>
        <w:tc>
          <w:tcPr>
            <w:tcW w:w="3369" w:type="dxa"/>
          </w:tcPr>
          <w:p w14:paraId="3D4580C2" w14:textId="77777777" w:rsidR="00DE4D64" w:rsidRDefault="008F78D3" w:rsidP="00453D9B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4D64">
              <w:rPr>
                <w:sz w:val="28"/>
                <w:szCs w:val="28"/>
              </w:rPr>
              <w:t>.2.3. Здійснення</w:t>
            </w:r>
            <w:r w:rsidR="00291775">
              <w:rPr>
                <w:sz w:val="28"/>
                <w:szCs w:val="28"/>
              </w:rPr>
              <w:t xml:space="preserve">  </w:t>
            </w:r>
            <w:r w:rsidR="00DE4D64">
              <w:rPr>
                <w:sz w:val="28"/>
                <w:szCs w:val="28"/>
              </w:rPr>
              <w:t xml:space="preserve"> консультативного супроводу професійного розвитку працівників психологічної служби.</w:t>
            </w:r>
          </w:p>
        </w:tc>
        <w:tc>
          <w:tcPr>
            <w:tcW w:w="6485" w:type="dxa"/>
          </w:tcPr>
          <w:p w14:paraId="2E696E91" w14:textId="77777777" w:rsidR="00DE4D64" w:rsidRDefault="00DE4D64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Організація та проведення індивідуальних, групових та колективних консультацій практичних психологів та соціальних педагогів з питань, визначених Статутом центру.</w:t>
            </w:r>
          </w:p>
          <w:p w14:paraId="1DC36D38" w14:textId="77777777" w:rsidR="00DE4D64" w:rsidRDefault="00DE4D64" w:rsidP="00A7667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Організація та проведення заходів неформальної  освіти (тренінгів, семінарів, практикумів, круглих столів,  щодо)</w:t>
            </w:r>
          </w:p>
          <w:p w14:paraId="6D41CE30" w14:textId="77777777" w:rsidR="00DE4D64" w:rsidRDefault="00DE4D64" w:rsidP="00A05A11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Методичний супровід розробки та впровадження </w:t>
            </w:r>
            <w:r w:rsidR="00C147F6">
              <w:rPr>
                <w:sz w:val="28"/>
                <w:szCs w:val="28"/>
              </w:rPr>
              <w:t>розвивальних</w:t>
            </w:r>
            <w:r w:rsidR="00291775">
              <w:rPr>
                <w:sz w:val="28"/>
                <w:szCs w:val="28"/>
              </w:rPr>
              <w:t>, корекційних програм, посібників, методичних рекомендацій, планів освітньої діяльності з урахуванням індивідуальних, гендерних, вікових особливостей здобувачів освіт</w:t>
            </w:r>
            <w:r w:rsidR="00A05A11">
              <w:rPr>
                <w:sz w:val="28"/>
                <w:szCs w:val="28"/>
              </w:rPr>
              <w:t>и.</w:t>
            </w:r>
          </w:p>
        </w:tc>
      </w:tr>
    </w:tbl>
    <w:p w14:paraId="0073910D" w14:textId="77777777" w:rsidR="00B30BD2" w:rsidRDefault="00291775" w:rsidP="00A76671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Операційна ціль </w:t>
      </w:r>
      <w:r w:rsidR="008F78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.3.</w:t>
      </w:r>
      <w:r w:rsidR="00AA26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Підвищення психологічної безпеки освітнього середовища.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291775" w14:paraId="24F1FEC4" w14:textId="77777777" w:rsidTr="006F0939">
        <w:trPr>
          <w:trHeight w:val="630"/>
        </w:trPr>
        <w:tc>
          <w:tcPr>
            <w:tcW w:w="3369" w:type="dxa"/>
          </w:tcPr>
          <w:p w14:paraId="6C904EED" w14:textId="77777777" w:rsidR="00291775" w:rsidRDefault="00291775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Завдання</w:t>
            </w:r>
          </w:p>
        </w:tc>
        <w:tc>
          <w:tcPr>
            <w:tcW w:w="6485" w:type="dxa"/>
          </w:tcPr>
          <w:p w14:paraId="7730C492" w14:textId="77777777" w:rsidR="00291775" w:rsidRDefault="00291775" w:rsidP="00A76671">
            <w:pPr>
              <w:pStyle w:val="a3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291775" w14:paraId="128E6AA0" w14:textId="77777777" w:rsidTr="00A76671">
        <w:tc>
          <w:tcPr>
            <w:tcW w:w="3369" w:type="dxa"/>
          </w:tcPr>
          <w:p w14:paraId="72C76411" w14:textId="77777777" w:rsidR="00291775" w:rsidRDefault="008F78D3" w:rsidP="00C95F80">
            <w:pPr>
              <w:pStyle w:val="a3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1775">
              <w:rPr>
                <w:sz w:val="28"/>
                <w:szCs w:val="28"/>
              </w:rPr>
              <w:t xml:space="preserve">.3.1. </w:t>
            </w:r>
            <w:r w:rsidR="00C95F80">
              <w:rPr>
                <w:sz w:val="28"/>
                <w:szCs w:val="28"/>
              </w:rPr>
              <w:t xml:space="preserve">Сприяння запровадженню системної протидії </w:t>
            </w:r>
            <w:proofErr w:type="spellStart"/>
            <w:r w:rsidR="00C95F80">
              <w:rPr>
                <w:sz w:val="28"/>
                <w:szCs w:val="28"/>
              </w:rPr>
              <w:t>булінгу</w:t>
            </w:r>
            <w:proofErr w:type="spellEnd"/>
            <w:r w:rsidR="00C95F80">
              <w:rPr>
                <w:sz w:val="28"/>
                <w:szCs w:val="28"/>
              </w:rPr>
              <w:t xml:space="preserve"> в закладах освіти.</w:t>
            </w:r>
          </w:p>
        </w:tc>
        <w:tc>
          <w:tcPr>
            <w:tcW w:w="6485" w:type="dxa"/>
          </w:tcPr>
          <w:p w14:paraId="6656C939" w14:textId="77777777" w:rsidR="00C95F80" w:rsidRDefault="00C95F80" w:rsidP="00C95F80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бази даних ресурсів та поширення інформації, необхідної для запровадження системної протидії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</w:rPr>
              <w:t xml:space="preserve"> в закладах освіти.</w:t>
            </w:r>
          </w:p>
          <w:p w14:paraId="2A728306" w14:textId="77777777" w:rsidR="00C95F80" w:rsidRDefault="00C95F80" w:rsidP="00C95F80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Організація  та проведення заходів з протидії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</w:rPr>
              <w:t>, іншого насильства.</w:t>
            </w:r>
          </w:p>
          <w:p w14:paraId="06194590" w14:textId="77777777" w:rsidR="00291775" w:rsidRDefault="00C95F80" w:rsidP="00C95F80">
            <w:pPr>
              <w:pStyle w:val="a3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Створення онлайн-кейсу з питань протидії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>
              <w:rPr>
                <w:sz w:val="28"/>
                <w:szCs w:val="28"/>
              </w:rPr>
              <w:t xml:space="preserve"> на сайті Центру.</w:t>
            </w:r>
          </w:p>
        </w:tc>
      </w:tr>
    </w:tbl>
    <w:p w14:paraId="7C9D3046" w14:textId="77777777" w:rsidR="00067631" w:rsidRDefault="008F78D3" w:rsidP="00A76671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8F78D3">
        <w:rPr>
          <w:b/>
          <w:bCs/>
          <w:color w:val="000000"/>
          <w:sz w:val="28"/>
          <w:szCs w:val="28"/>
        </w:rPr>
        <w:t>РОЗДІЛ І</w:t>
      </w:r>
      <w:r w:rsidRPr="008F78D3">
        <w:rPr>
          <w:b/>
          <w:sz w:val="28"/>
          <w:szCs w:val="28"/>
        </w:rPr>
        <w:t>V</w:t>
      </w:r>
      <w:r w:rsidRPr="008F78D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Очікувальні результати</w:t>
      </w:r>
    </w:p>
    <w:p w14:paraId="3551D774" w14:textId="77777777" w:rsidR="0064406C" w:rsidRDefault="0064406C" w:rsidP="00A76671">
      <w:pPr>
        <w:pStyle w:val="a3"/>
        <w:numPr>
          <w:ilvl w:val="0"/>
          <w:numId w:val="15"/>
        </w:numPr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64406C">
        <w:rPr>
          <w:bCs/>
          <w:color w:val="000000"/>
          <w:sz w:val="28"/>
          <w:szCs w:val="28"/>
        </w:rPr>
        <w:t>творення інноваційної моделі</w:t>
      </w:r>
      <w:r>
        <w:rPr>
          <w:bCs/>
          <w:color w:val="000000"/>
          <w:sz w:val="28"/>
          <w:szCs w:val="28"/>
        </w:rPr>
        <w:t xml:space="preserve"> професійного розвитку педагогічних працівників закладів освіти </w:t>
      </w:r>
      <w:proofErr w:type="spellStart"/>
      <w:r>
        <w:rPr>
          <w:bCs/>
          <w:color w:val="000000"/>
          <w:sz w:val="28"/>
          <w:szCs w:val="28"/>
        </w:rPr>
        <w:t>Славутської</w:t>
      </w:r>
      <w:proofErr w:type="spellEnd"/>
      <w:r>
        <w:rPr>
          <w:bCs/>
          <w:color w:val="000000"/>
          <w:sz w:val="28"/>
          <w:szCs w:val="28"/>
        </w:rPr>
        <w:t xml:space="preserve"> міської територіальної громади.</w:t>
      </w:r>
    </w:p>
    <w:p w14:paraId="1FC357E2" w14:textId="77777777" w:rsidR="0064406C" w:rsidRDefault="0064406C" w:rsidP="00A76671">
      <w:pPr>
        <w:pStyle w:val="a3"/>
        <w:numPr>
          <w:ilvl w:val="0"/>
          <w:numId w:val="15"/>
        </w:numPr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Створення інформаційного освітнього простору громади, який забезпечить активну інтеграцію інноваційних технологій  в освітній процес.</w:t>
      </w:r>
    </w:p>
    <w:p w14:paraId="240F2B4E" w14:textId="77777777" w:rsidR="0064406C" w:rsidRDefault="0064406C" w:rsidP="00A76671">
      <w:pPr>
        <w:pStyle w:val="a3"/>
        <w:numPr>
          <w:ilvl w:val="0"/>
          <w:numId w:val="15"/>
        </w:numPr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Підвищення якості професійної діяльності педагогічних працівників, спрямування їхньої роботи на реалізацію творчого потенціалу, пошук ефективних шляхів </w:t>
      </w:r>
      <w:proofErr w:type="spellStart"/>
      <w:r>
        <w:rPr>
          <w:bCs/>
          <w:color w:val="000000"/>
          <w:sz w:val="28"/>
          <w:szCs w:val="28"/>
        </w:rPr>
        <w:t>проєктування</w:t>
      </w:r>
      <w:proofErr w:type="spellEnd"/>
      <w:r>
        <w:rPr>
          <w:bCs/>
          <w:color w:val="000000"/>
          <w:sz w:val="28"/>
          <w:szCs w:val="28"/>
        </w:rPr>
        <w:t xml:space="preserve"> подальшого професійного вдосконалення;</w:t>
      </w:r>
    </w:p>
    <w:p w14:paraId="74FD1DA2" w14:textId="77777777" w:rsidR="008F78D3" w:rsidRDefault="0064406C" w:rsidP="00A76671">
      <w:pPr>
        <w:pStyle w:val="a3"/>
        <w:numPr>
          <w:ilvl w:val="0"/>
          <w:numId w:val="15"/>
        </w:numPr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6440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Набуття педагогічними працівниками нових та/або вдосконалення наявних </w:t>
      </w:r>
      <w:proofErr w:type="spellStart"/>
      <w:r>
        <w:rPr>
          <w:bCs/>
          <w:color w:val="000000"/>
          <w:sz w:val="28"/>
          <w:szCs w:val="28"/>
        </w:rPr>
        <w:t>компетентностей</w:t>
      </w:r>
      <w:proofErr w:type="spellEnd"/>
      <w:r>
        <w:rPr>
          <w:bCs/>
          <w:color w:val="000000"/>
          <w:sz w:val="28"/>
          <w:szCs w:val="28"/>
        </w:rPr>
        <w:t>;</w:t>
      </w:r>
    </w:p>
    <w:p w14:paraId="2D66C8F0" w14:textId="77777777" w:rsidR="0064406C" w:rsidRDefault="0064406C" w:rsidP="00A76671">
      <w:pPr>
        <w:pStyle w:val="a3"/>
        <w:numPr>
          <w:ilvl w:val="0"/>
          <w:numId w:val="15"/>
        </w:numPr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Оновлення системи заходів щодо розвитку професійної компетентності, інтелектуального потенціалу педагогічних працівників.</w:t>
      </w:r>
    </w:p>
    <w:p w14:paraId="5B37670B" w14:textId="77777777" w:rsidR="008551EE" w:rsidRDefault="008551EE" w:rsidP="00A76671">
      <w:pPr>
        <w:pStyle w:val="a3"/>
        <w:numPr>
          <w:ilvl w:val="0"/>
          <w:numId w:val="15"/>
        </w:numPr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Підвищення якості надання консультативних освітніх послуг, які відповідають запитам та потребам педагогів, через </w:t>
      </w:r>
      <w:proofErr w:type="spellStart"/>
      <w:r>
        <w:rPr>
          <w:bCs/>
          <w:color w:val="000000"/>
          <w:sz w:val="28"/>
          <w:szCs w:val="28"/>
        </w:rPr>
        <w:t>проєктування</w:t>
      </w:r>
      <w:proofErr w:type="spellEnd"/>
      <w:r>
        <w:rPr>
          <w:bCs/>
          <w:color w:val="000000"/>
          <w:sz w:val="28"/>
          <w:szCs w:val="28"/>
        </w:rPr>
        <w:t xml:space="preserve"> етапів створення моделей та нових алгоритмів професійного розвитку.</w:t>
      </w:r>
    </w:p>
    <w:p w14:paraId="7778F240" w14:textId="77777777" w:rsidR="008551EE" w:rsidRDefault="008551EE" w:rsidP="00A76671">
      <w:pPr>
        <w:pStyle w:val="a3"/>
        <w:numPr>
          <w:ilvl w:val="0"/>
          <w:numId w:val="15"/>
        </w:numPr>
        <w:shd w:val="clear" w:color="auto" w:fill="FFFFFF"/>
        <w:spacing w:before="240" w:beforeAutospacing="0" w:after="24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Упровадження педагогами інноваційних технологій, у тому числі і технологій дистанційного навчання, поширення «кращих практик».</w:t>
      </w:r>
    </w:p>
    <w:p w14:paraId="75F2789C" w14:textId="77777777" w:rsidR="008F78D3" w:rsidRPr="00377B94" w:rsidRDefault="008551EE" w:rsidP="00845188">
      <w:pPr>
        <w:pStyle w:val="a3"/>
        <w:numPr>
          <w:ilvl w:val="0"/>
          <w:numId w:val="15"/>
        </w:numPr>
        <w:shd w:val="clear" w:color="auto" w:fill="FFFFFF"/>
        <w:spacing w:before="240" w:beforeAutospacing="0" w:after="24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45188">
        <w:rPr>
          <w:bCs/>
          <w:color w:val="000000"/>
          <w:sz w:val="28"/>
          <w:szCs w:val="28"/>
        </w:rPr>
        <w:t>Покращення якості надання освітніх послуг, підвищення якості освіти.</w:t>
      </w:r>
    </w:p>
    <w:p w14:paraId="7209E025" w14:textId="77777777" w:rsidR="004E42AD" w:rsidRDefault="00377B94" w:rsidP="00377B94">
      <w:pPr>
        <w:pStyle w:val="a3"/>
        <w:shd w:val="clear" w:color="auto" w:fill="FFFFFF"/>
        <w:spacing w:before="240" w:beforeAutospacing="0" w:after="240" w:afterAutospacing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Центру                                                             А</w:t>
      </w:r>
      <w:r w:rsidR="004E42AD">
        <w:rPr>
          <w:bCs/>
          <w:color w:val="000000"/>
          <w:sz w:val="28"/>
          <w:szCs w:val="28"/>
        </w:rPr>
        <w:t xml:space="preserve">лла  </w:t>
      </w:r>
      <w:r>
        <w:rPr>
          <w:bCs/>
          <w:color w:val="000000"/>
          <w:sz w:val="28"/>
          <w:szCs w:val="28"/>
        </w:rPr>
        <w:t>ПОЛІЩУК</w:t>
      </w:r>
    </w:p>
    <w:p w14:paraId="7FE8E5CC" w14:textId="77777777" w:rsidR="004E42AD" w:rsidRDefault="004E42AD" w:rsidP="00377B94">
      <w:pPr>
        <w:pStyle w:val="a3"/>
        <w:shd w:val="clear" w:color="auto" w:fill="FFFFFF"/>
        <w:spacing w:before="240" w:beforeAutospacing="0" w:after="240" w:afterAutospacing="0"/>
        <w:ind w:left="720"/>
        <w:rPr>
          <w:bCs/>
          <w:color w:val="000000"/>
          <w:sz w:val="28"/>
          <w:szCs w:val="28"/>
        </w:rPr>
      </w:pPr>
    </w:p>
    <w:p w14:paraId="24C4B4C7" w14:textId="77777777" w:rsidR="00E42A85" w:rsidRPr="00097D1D" w:rsidRDefault="004E42AD" w:rsidP="006F0939">
      <w:pPr>
        <w:pStyle w:val="a3"/>
        <w:shd w:val="clear" w:color="auto" w:fill="FFFFFF"/>
        <w:spacing w:before="240" w:beforeAutospacing="0" w:after="240" w:afterAutospacing="0"/>
        <w:ind w:left="720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Секретар міської ради                                            Світлана  ФЕДОРЧУК</w:t>
      </w:r>
      <w:r w:rsidR="00377B94">
        <w:rPr>
          <w:bCs/>
          <w:color w:val="000000"/>
          <w:sz w:val="28"/>
          <w:szCs w:val="28"/>
        </w:rPr>
        <w:t xml:space="preserve"> </w:t>
      </w:r>
    </w:p>
    <w:sectPr w:rsidR="00E42A85" w:rsidRPr="00097D1D" w:rsidSect="005D7DDB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6569" w14:textId="77777777" w:rsidR="00A96001" w:rsidRDefault="00A96001" w:rsidP="009B14D9">
      <w:pPr>
        <w:spacing w:after="0" w:line="240" w:lineRule="auto"/>
      </w:pPr>
      <w:r>
        <w:separator/>
      </w:r>
    </w:p>
  </w:endnote>
  <w:endnote w:type="continuationSeparator" w:id="0">
    <w:p w14:paraId="72C7E41F" w14:textId="77777777" w:rsidR="00A96001" w:rsidRDefault="00A96001" w:rsidP="009B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F52D" w14:textId="77777777" w:rsidR="00A96001" w:rsidRDefault="00A96001" w:rsidP="009B14D9">
      <w:pPr>
        <w:spacing w:after="0" w:line="240" w:lineRule="auto"/>
      </w:pPr>
      <w:r>
        <w:separator/>
      </w:r>
    </w:p>
  </w:footnote>
  <w:footnote w:type="continuationSeparator" w:id="0">
    <w:p w14:paraId="6E9E7C2C" w14:textId="77777777" w:rsidR="00A96001" w:rsidRDefault="00A96001" w:rsidP="009B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240695"/>
      <w:docPartObj>
        <w:docPartGallery w:val="Page Numbers (Top of Page)"/>
        <w:docPartUnique/>
      </w:docPartObj>
    </w:sdtPr>
    <w:sdtEndPr/>
    <w:sdtContent>
      <w:p w14:paraId="0949B7AF" w14:textId="77777777" w:rsidR="005D7DDB" w:rsidRDefault="005D7D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91">
          <w:rPr>
            <w:noProof/>
          </w:rPr>
          <w:t>2</w:t>
        </w:r>
        <w:r>
          <w:fldChar w:fldCharType="end"/>
        </w:r>
      </w:p>
    </w:sdtContent>
  </w:sdt>
  <w:p w14:paraId="6C185923" w14:textId="77777777" w:rsidR="005D7DDB" w:rsidRDefault="005D7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6D9"/>
    <w:multiLevelType w:val="multilevel"/>
    <w:tmpl w:val="EBD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17D66"/>
    <w:multiLevelType w:val="hybridMultilevel"/>
    <w:tmpl w:val="4AF4E6FA"/>
    <w:lvl w:ilvl="0" w:tplc="B78CF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04385"/>
    <w:multiLevelType w:val="multilevel"/>
    <w:tmpl w:val="F67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69EF"/>
    <w:multiLevelType w:val="hybridMultilevel"/>
    <w:tmpl w:val="832CC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53EF"/>
    <w:multiLevelType w:val="hybridMultilevel"/>
    <w:tmpl w:val="90045E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D4C799B"/>
    <w:multiLevelType w:val="hybridMultilevel"/>
    <w:tmpl w:val="81C29692"/>
    <w:lvl w:ilvl="0" w:tplc="9DE4A2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86F76"/>
    <w:multiLevelType w:val="hybridMultilevel"/>
    <w:tmpl w:val="A01277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93BE5"/>
    <w:multiLevelType w:val="hybridMultilevel"/>
    <w:tmpl w:val="26200C36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DA2FE2"/>
    <w:multiLevelType w:val="hybridMultilevel"/>
    <w:tmpl w:val="3D7AEBE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114C"/>
    <w:multiLevelType w:val="hybridMultilevel"/>
    <w:tmpl w:val="764CD346"/>
    <w:lvl w:ilvl="0" w:tplc="DF02DD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11BB8"/>
    <w:multiLevelType w:val="hybridMultilevel"/>
    <w:tmpl w:val="147A0032"/>
    <w:lvl w:ilvl="0" w:tplc="FDE6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37F39"/>
    <w:multiLevelType w:val="hybridMultilevel"/>
    <w:tmpl w:val="8D240882"/>
    <w:lvl w:ilvl="0" w:tplc="A484F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18A4"/>
    <w:multiLevelType w:val="hybridMultilevel"/>
    <w:tmpl w:val="252A4678"/>
    <w:lvl w:ilvl="0" w:tplc="DF02DD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7ED"/>
    <w:multiLevelType w:val="hybridMultilevel"/>
    <w:tmpl w:val="D4EA97C0"/>
    <w:lvl w:ilvl="0" w:tplc="DF02DD9E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B90B8B"/>
    <w:multiLevelType w:val="hybridMultilevel"/>
    <w:tmpl w:val="A3E4CBBA"/>
    <w:lvl w:ilvl="0" w:tplc="1ED40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BC5"/>
    <w:rsid w:val="00001D47"/>
    <w:rsid w:val="000158EC"/>
    <w:rsid w:val="00022699"/>
    <w:rsid w:val="00067631"/>
    <w:rsid w:val="0007122D"/>
    <w:rsid w:val="00081289"/>
    <w:rsid w:val="00086A7E"/>
    <w:rsid w:val="00097D1D"/>
    <w:rsid w:val="00097F37"/>
    <w:rsid w:val="000B3C9B"/>
    <w:rsid w:val="000B5565"/>
    <w:rsid w:val="000F64CD"/>
    <w:rsid w:val="000F6B34"/>
    <w:rsid w:val="0011769C"/>
    <w:rsid w:val="0013235F"/>
    <w:rsid w:val="0013669C"/>
    <w:rsid w:val="0013738C"/>
    <w:rsid w:val="001620B2"/>
    <w:rsid w:val="00192695"/>
    <w:rsid w:val="001A1A60"/>
    <w:rsid w:val="001A57B2"/>
    <w:rsid w:val="00200F0E"/>
    <w:rsid w:val="0020213B"/>
    <w:rsid w:val="0020233B"/>
    <w:rsid w:val="00202D06"/>
    <w:rsid w:val="0020484C"/>
    <w:rsid w:val="00220E6E"/>
    <w:rsid w:val="00242184"/>
    <w:rsid w:val="0024437E"/>
    <w:rsid w:val="002622B1"/>
    <w:rsid w:val="0026361D"/>
    <w:rsid w:val="00291775"/>
    <w:rsid w:val="002A28B9"/>
    <w:rsid w:val="002A36C2"/>
    <w:rsid w:val="002B3F81"/>
    <w:rsid w:val="002B677C"/>
    <w:rsid w:val="002C3393"/>
    <w:rsid w:val="002C583D"/>
    <w:rsid w:val="002D3E1C"/>
    <w:rsid w:val="002D635C"/>
    <w:rsid w:val="002E1391"/>
    <w:rsid w:val="002E1D3B"/>
    <w:rsid w:val="0030132D"/>
    <w:rsid w:val="00303D8B"/>
    <w:rsid w:val="00331898"/>
    <w:rsid w:val="00364C6E"/>
    <w:rsid w:val="00377B94"/>
    <w:rsid w:val="00390FA5"/>
    <w:rsid w:val="003D0298"/>
    <w:rsid w:val="003D7D1D"/>
    <w:rsid w:val="003E5019"/>
    <w:rsid w:val="003E7F44"/>
    <w:rsid w:val="003F303B"/>
    <w:rsid w:val="003F71EC"/>
    <w:rsid w:val="003F7EFC"/>
    <w:rsid w:val="004205DA"/>
    <w:rsid w:val="00451B40"/>
    <w:rsid w:val="00453D9B"/>
    <w:rsid w:val="00456EDD"/>
    <w:rsid w:val="00472D6E"/>
    <w:rsid w:val="00493B73"/>
    <w:rsid w:val="004A789D"/>
    <w:rsid w:val="004B6AA9"/>
    <w:rsid w:val="004C6647"/>
    <w:rsid w:val="004D570A"/>
    <w:rsid w:val="004D5775"/>
    <w:rsid w:val="004E12A3"/>
    <w:rsid w:val="004E42AD"/>
    <w:rsid w:val="005063C0"/>
    <w:rsid w:val="005108B5"/>
    <w:rsid w:val="00556173"/>
    <w:rsid w:val="005A6A72"/>
    <w:rsid w:val="005A6CB3"/>
    <w:rsid w:val="005B2B26"/>
    <w:rsid w:val="005D7DDB"/>
    <w:rsid w:val="005E027C"/>
    <w:rsid w:val="006030A0"/>
    <w:rsid w:val="00606F87"/>
    <w:rsid w:val="00626D27"/>
    <w:rsid w:val="0064406C"/>
    <w:rsid w:val="00663BF2"/>
    <w:rsid w:val="00666FF0"/>
    <w:rsid w:val="0067138D"/>
    <w:rsid w:val="00684FA6"/>
    <w:rsid w:val="00693BFA"/>
    <w:rsid w:val="006A0001"/>
    <w:rsid w:val="006B5AFD"/>
    <w:rsid w:val="006C18D8"/>
    <w:rsid w:val="006F0939"/>
    <w:rsid w:val="00701772"/>
    <w:rsid w:val="00702785"/>
    <w:rsid w:val="007728F4"/>
    <w:rsid w:val="00774F67"/>
    <w:rsid w:val="00777C6D"/>
    <w:rsid w:val="007A4FD4"/>
    <w:rsid w:val="007A7EED"/>
    <w:rsid w:val="007B4085"/>
    <w:rsid w:val="007D6103"/>
    <w:rsid w:val="007E0237"/>
    <w:rsid w:val="008252FE"/>
    <w:rsid w:val="00845188"/>
    <w:rsid w:val="0084722F"/>
    <w:rsid w:val="00853D73"/>
    <w:rsid w:val="008551EE"/>
    <w:rsid w:val="00861AAF"/>
    <w:rsid w:val="00886916"/>
    <w:rsid w:val="008A16FA"/>
    <w:rsid w:val="008F3FC7"/>
    <w:rsid w:val="008F78D3"/>
    <w:rsid w:val="009024CE"/>
    <w:rsid w:val="009035C0"/>
    <w:rsid w:val="00912B65"/>
    <w:rsid w:val="00986FF0"/>
    <w:rsid w:val="009A4196"/>
    <w:rsid w:val="009B14D9"/>
    <w:rsid w:val="009B370C"/>
    <w:rsid w:val="009B52EF"/>
    <w:rsid w:val="009B67E8"/>
    <w:rsid w:val="009F471C"/>
    <w:rsid w:val="00A05A11"/>
    <w:rsid w:val="00A23273"/>
    <w:rsid w:val="00A438AD"/>
    <w:rsid w:val="00A74699"/>
    <w:rsid w:val="00A76671"/>
    <w:rsid w:val="00A82508"/>
    <w:rsid w:val="00A83447"/>
    <w:rsid w:val="00A83703"/>
    <w:rsid w:val="00A85706"/>
    <w:rsid w:val="00A96001"/>
    <w:rsid w:val="00AA0149"/>
    <w:rsid w:val="00AA266F"/>
    <w:rsid w:val="00AA320E"/>
    <w:rsid w:val="00AB743B"/>
    <w:rsid w:val="00AD2BAF"/>
    <w:rsid w:val="00AF40BA"/>
    <w:rsid w:val="00B05994"/>
    <w:rsid w:val="00B22FD3"/>
    <w:rsid w:val="00B30BD2"/>
    <w:rsid w:val="00B51AEF"/>
    <w:rsid w:val="00B5497A"/>
    <w:rsid w:val="00B70B42"/>
    <w:rsid w:val="00B8308C"/>
    <w:rsid w:val="00B92BCB"/>
    <w:rsid w:val="00B979AD"/>
    <w:rsid w:val="00BA0171"/>
    <w:rsid w:val="00BA66B8"/>
    <w:rsid w:val="00BC2DE3"/>
    <w:rsid w:val="00BC7FD0"/>
    <w:rsid w:val="00BD0241"/>
    <w:rsid w:val="00BD2BC5"/>
    <w:rsid w:val="00BE2BF0"/>
    <w:rsid w:val="00C147F6"/>
    <w:rsid w:val="00C2015A"/>
    <w:rsid w:val="00C37DC8"/>
    <w:rsid w:val="00C95F80"/>
    <w:rsid w:val="00CA6746"/>
    <w:rsid w:val="00CF65FA"/>
    <w:rsid w:val="00D06DA1"/>
    <w:rsid w:val="00D2124B"/>
    <w:rsid w:val="00D21305"/>
    <w:rsid w:val="00D2230B"/>
    <w:rsid w:val="00D329D3"/>
    <w:rsid w:val="00D60633"/>
    <w:rsid w:val="00D734AB"/>
    <w:rsid w:val="00DA5459"/>
    <w:rsid w:val="00DB01C0"/>
    <w:rsid w:val="00DB57EA"/>
    <w:rsid w:val="00DC092E"/>
    <w:rsid w:val="00DC7976"/>
    <w:rsid w:val="00DE11E9"/>
    <w:rsid w:val="00DE2D89"/>
    <w:rsid w:val="00DE4D64"/>
    <w:rsid w:val="00DE5F95"/>
    <w:rsid w:val="00E136D6"/>
    <w:rsid w:val="00E13AED"/>
    <w:rsid w:val="00E33AC0"/>
    <w:rsid w:val="00E42471"/>
    <w:rsid w:val="00E42A85"/>
    <w:rsid w:val="00E631F5"/>
    <w:rsid w:val="00E81067"/>
    <w:rsid w:val="00E94780"/>
    <w:rsid w:val="00EC5AA1"/>
    <w:rsid w:val="00F20C35"/>
    <w:rsid w:val="00F23D0A"/>
    <w:rsid w:val="00F549BA"/>
    <w:rsid w:val="00F87769"/>
    <w:rsid w:val="00FB0513"/>
    <w:rsid w:val="00FB5E37"/>
    <w:rsid w:val="00FD2768"/>
    <w:rsid w:val="00FD61CE"/>
    <w:rsid w:val="00FE3D52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05BA5"/>
  <w15:docId w15:val="{31981D14-ADCC-48EF-AFA6-03A136AA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D635C"/>
    <w:pPr>
      <w:ind w:left="720"/>
      <w:contextualSpacing/>
    </w:pPr>
    <w:rPr>
      <w:rFonts w:asciiTheme="minorHAnsi" w:hAnsiTheme="minorHAnsi" w:cstheme="minorBidi"/>
      <w:sz w:val="22"/>
      <w:lang w:val="ru-RU"/>
    </w:rPr>
  </w:style>
  <w:style w:type="character" w:customStyle="1" w:styleId="fontstyle01">
    <w:name w:val="fontstyle01"/>
    <w:basedOn w:val="a0"/>
    <w:rsid w:val="00D06D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EC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51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14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B14D9"/>
  </w:style>
  <w:style w:type="paragraph" w:styleId="aa">
    <w:name w:val="footer"/>
    <w:basedOn w:val="a"/>
    <w:link w:val="ab"/>
    <w:uiPriority w:val="99"/>
    <w:unhideWhenUsed/>
    <w:rsid w:val="009B14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6CEC-A7DB-4B7A-ACA0-316E52F9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16</Pages>
  <Words>15292</Words>
  <Characters>8717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ІМЦ2</dc:creator>
  <cp:keywords/>
  <dc:description/>
  <cp:lastModifiedBy>Svitlana</cp:lastModifiedBy>
  <cp:revision>110</cp:revision>
  <cp:lastPrinted>2021-06-29T10:41:00Z</cp:lastPrinted>
  <dcterms:created xsi:type="dcterms:W3CDTF">2021-01-21T11:15:00Z</dcterms:created>
  <dcterms:modified xsi:type="dcterms:W3CDTF">2021-06-29T10:43:00Z</dcterms:modified>
</cp:coreProperties>
</file>