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8BE30" w14:textId="77777777" w:rsidR="001C4F0D" w:rsidRPr="00CB4CF7" w:rsidRDefault="001C4F0D" w:rsidP="001C4F0D">
      <w:pPr>
        <w:spacing w:after="0" w:line="240" w:lineRule="auto"/>
        <w:jc w:val="center"/>
        <w:rPr>
          <w:rFonts w:eastAsia="Times New Roman" w:cs="Times New Roman"/>
          <w:szCs w:val="24"/>
          <w:lang w:eastAsia="ru-RU"/>
        </w:rPr>
      </w:pPr>
      <w:r w:rsidRPr="00CB4CF7">
        <w:rPr>
          <w:rFonts w:eastAsia="Times New Roman" w:cs="Times New Roman"/>
          <w:noProof/>
          <w:szCs w:val="24"/>
          <w:lang w:eastAsia="ru-RU"/>
        </w:rPr>
        <w:drawing>
          <wp:inline distT="0" distB="0" distL="0" distR="0" wp14:anchorId="536219C4" wp14:editId="758351B6">
            <wp:extent cx="495300" cy="647700"/>
            <wp:effectExtent l="0" t="0" r="0" b="0"/>
            <wp:docPr id="3" name="Рисунок 3"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 cy="647700"/>
                    </a:xfrm>
                    <a:prstGeom prst="rect">
                      <a:avLst/>
                    </a:prstGeom>
                    <a:noFill/>
                    <a:ln>
                      <a:noFill/>
                    </a:ln>
                  </pic:spPr>
                </pic:pic>
              </a:graphicData>
            </a:graphic>
          </wp:inline>
        </w:drawing>
      </w:r>
    </w:p>
    <w:p w14:paraId="16552A01" w14:textId="77777777" w:rsidR="001C4F0D" w:rsidRPr="00CB4CF7" w:rsidRDefault="001C4F0D" w:rsidP="001C4F0D">
      <w:pPr>
        <w:spacing w:after="0" w:line="240" w:lineRule="auto"/>
        <w:jc w:val="center"/>
        <w:rPr>
          <w:rFonts w:eastAsia="Times New Roman" w:cs="Times New Roman"/>
          <w:lang w:eastAsia="ru-RU"/>
        </w:rPr>
      </w:pPr>
    </w:p>
    <w:p w14:paraId="5C3937C9" w14:textId="77777777" w:rsidR="001C4F0D" w:rsidRPr="00CB4CF7" w:rsidRDefault="001C4F0D" w:rsidP="001C4F0D">
      <w:pPr>
        <w:spacing w:after="0" w:line="240" w:lineRule="auto"/>
        <w:jc w:val="center"/>
        <w:rPr>
          <w:rFonts w:eastAsia="Times New Roman" w:cs="Times New Roman"/>
          <w:b/>
          <w:lang w:eastAsia="ru-RU"/>
        </w:rPr>
      </w:pPr>
      <w:r w:rsidRPr="00CB4CF7">
        <w:rPr>
          <w:rFonts w:eastAsia="Times New Roman" w:cs="Times New Roman"/>
          <w:b/>
          <w:lang w:eastAsia="ru-RU"/>
        </w:rPr>
        <w:t>СЛАВУТСЬКА    МІСЬКА    РАДА</w:t>
      </w:r>
    </w:p>
    <w:p w14:paraId="1A1E088B" w14:textId="77777777" w:rsidR="001C4F0D" w:rsidRPr="00CB4CF7" w:rsidRDefault="001C4F0D" w:rsidP="001C4F0D">
      <w:pPr>
        <w:spacing w:after="0" w:line="240" w:lineRule="auto"/>
        <w:jc w:val="center"/>
        <w:rPr>
          <w:rFonts w:eastAsia="Times New Roman" w:cs="Times New Roman"/>
          <w:b/>
          <w:lang w:eastAsia="ru-RU"/>
        </w:rPr>
      </w:pPr>
      <w:r w:rsidRPr="00CB4CF7">
        <w:rPr>
          <w:rFonts w:eastAsia="Times New Roman" w:cs="Times New Roman"/>
          <w:b/>
          <w:lang w:eastAsia="ru-RU"/>
        </w:rPr>
        <w:t>ХМЕЛЬНИЦЬКОЇ    ОБЛАСТІ</w:t>
      </w:r>
    </w:p>
    <w:p w14:paraId="0D3A6CE7" w14:textId="77777777" w:rsidR="001C4F0D" w:rsidRPr="00CB4CF7" w:rsidRDefault="001C4F0D" w:rsidP="001C4F0D">
      <w:pPr>
        <w:spacing w:after="0" w:line="240" w:lineRule="auto"/>
        <w:jc w:val="center"/>
        <w:rPr>
          <w:rFonts w:eastAsia="Times New Roman" w:cs="Times New Roman"/>
          <w:b/>
          <w:lang w:eastAsia="ru-RU"/>
        </w:rPr>
      </w:pPr>
      <w:r w:rsidRPr="00CB4CF7">
        <w:rPr>
          <w:rFonts w:eastAsia="Times New Roman" w:cs="Times New Roman"/>
          <w:b/>
          <w:lang w:eastAsia="ru-RU"/>
        </w:rPr>
        <w:t xml:space="preserve">Р І Ш Е Н </w:t>
      </w:r>
      <w:proofErr w:type="spellStart"/>
      <w:r w:rsidRPr="00CB4CF7">
        <w:rPr>
          <w:rFonts w:eastAsia="Times New Roman" w:cs="Times New Roman"/>
          <w:b/>
          <w:lang w:eastAsia="ru-RU"/>
        </w:rPr>
        <w:t>Н</w:t>
      </w:r>
      <w:proofErr w:type="spellEnd"/>
      <w:r w:rsidRPr="00CB4CF7">
        <w:rPr>
          <w:rFonts w:eastAsia="Times New Roman" w:cs="Times New Roman"/>
          <w:b/>
          <w:lang w:eastAsia="ru-RU"/>
        </w:rPr>
        <w:t xml:space="preserve"> Я</w:t>
      </w:r>
    </w:p>
    <w:p w14:paraId="15709A6F" w14:textId="77777777" w:rsidR="001C4F0D" w:rsidRPr="00CB4CF7" w:rsidRDefault="001C4F0D" w:rsidP="001C4F0D">
      <w:pPr>
        <w:spacing w:after="0" w:line="240" w:lineRule="auto"/>
        <w:jc w:val="center"/>
        <w:rPr>
          <w:rFonts w:eastAsia="Times New Roman" w:cs="Times New Roman"/>
          <w:b/>
          <w:lang w:eastAsia="ru-RU"/>
        </w:rPr>
      </w:pPr>
      <w:r w:rsidRPr="00CB4CF7">
        <w:rPr>
          <w:rFonts w:eastAsia="Times New Roman" w:cs="Times New Roman"/>
          <w:b/>
          <w:lang w:eastAsia="ru-RU"/>
        </w:rPr>
        <w:t xml:space="preserve">10 сесії міської ради </w:t>
      </w:r>
      <w:r w:rsidRPr="00CB4CF7">
        <w:rPr>
          <w:rFonts w:eastAsia="Times New Roman" w:cs="Times New Roman"/>
          <w:lang w:eastAsia="ru-RU"/>
        </w:rPr>
        <w:t xml:space="preserve"> </w:t>
      </w:r>
      <w:r w:rsidRPr="00CB4CF7">
        <w:rPr>
          <w:rFonts w:eastAsia="Times New Roman" w:cs="Times New Roman"/>
          <w:b/>
          <w:lang w:eastAsia="ru-RU"/>
        </w:rPr>
        <w:t>VІІІ</w:t>
      </w:r>
      <w:r w:rsidRPr="00CB4CF7">
        <w:rPr>
          <w:rFonts w:eastAsia="Times New Roman" w:cs="Times New Roman"/>
          <w:lang w:eastAsia="ru-RU"/>
        </w:rPr>
        <w:t xml:space="preserve"> </w:t>
      </w:r>
      <w:r w:rsidRPr="00CB4CF7">
        <w:rPr>
          <w:rFonts w:eastAsia="Times New Roman" w:cs="Times New Roman"/>
          <w:b/>
          <w:lang w:eastAsia="ru-RU"/>
        </w:rPr>
        <w:t>скликання</w:t>
      </w:r>
    </w:p>
    <w:p w14:paraId="1BE156DD" w14:textId="77777777" w:rsidR="001C4F0D" w:rsidRPr="00CB4CF7" w:rsidRDefault="001C4F0D" w:rsidP="001C4F0D">
      <w:pPr>
        <w:spacing w:after="0" w:line="240" w:lineRule="auto"/>
        <w:jc w:val="center"/>
        <w:rPr>
          <w:rFonts w:eastAsia="Times New Roman" w:cs="Times New Roman"/>
          <w:lang w:eastAsia="ru-RU"/>
        </w:rPr>
      </w:pPr>
    </w:p>
    <w:tbl>
      <w:tblPr>
        <w:tblpPr w:leftFromText="180" w:rightFromText="180" w:vertAnchor="text" w:horzAnchor="margin" w:tblpY="26"/>
        <w:tblW w:w="9870" w:type="dxa"/>
        <w:tblLook w:val="01E0" w:firstRow="1" w:lastRow="1" w:firstColumn="1" w:lastColumn="1" w:noHBand="0" w:noVBand="0"/>
      </w:tblPr>
      <w:tblGrid>
        <w:gridCol w:w="3314"/>
        <w:gridCol w:w="3278"/>
        <w:gridCol w:w="3278"/>
      </w:tblGrid>
      <w:tr w:rsidR="001C4F0D" w:rsidRPr="00CB4CF7" w14:paraId="3BF57A50" w14:textId="77777777" w:rsidTr="005A3BE6">
        <w:trPr>
          <w:trHeight w:val="328"/>
        </w:trPr>
        <w:tc>
          <w:tcPr>
            <w:tcW w:w="3314" w:type="dxa"/>
          </w:tcPr>
          <w:p w14:paraId="2ECE1B27" w14:textId="77777777" w:rsidR="001C4F0D" w:rsidRPr="00CB4CF7" w:rsidRDefault="001C4F0D" w:rsidP="005A3BE6">
            <w:pPr>
              <w:spacing w:after="0" w:line="240" w:lineRule="auto"/>
              <w:jc w:val="center"/>
              <w:rPr>
                <w:rFonts w:eastAsia="Times New Roman" w:cs="Times New Roman"/>
                <w:lang w:eastAsia="ru-RU"/>
              </w:rPr>
            </w:pPr>
            <w:r w:rsidRPr="00CB4CF7">
              <w:rPr>
                <w:rFonts w:eastAsia="Times New Roman" w:cs="Times New Roman"/>
                <w:lang w:eastAsia="ru-RU"/>
              </w:rPr>
              <w:t>01 жовтня 2021р.</w:t>
            </w:r>
          </w:p>
          <w:p w14:paraId="33F469DB" w14:textId="77777777" w:rsidR="001C4F0D" w:rsidRPr="00CB4CF7" w:rsidRDefault="001C4F0D" w:rsidP="005A3BE6">
            <w:pPr>
              <w:spacing w:after="0" w:line="240" w:lineRule="auto"/>
              <w:jc w:val="center"/>
              <w:rPr>
                <w:rFonts w:eastAsia="Times New Roman" w:cs="Times New Roman"/>
                <w:lang w:eastAsia="ru-RU"/>
              </w:rPr>
            </w:pPr>
          </w:p>
        </w:tc>
        <w:tc>
          <w:tcPr>
            <w:tcW w:w="3278" w:type="dxa"/>
          </w:tcPr>
          <w:p w14:paraId="428DC35C" w14:textId="77777777" w:rsidR="001C4F0D" w:rsidRPr="00CB4CF7" w:rsidRDefault="001C4F0D" w:rsidP="005A3BE6">
            <w:pPr>
              <w:spacing w:after="0" w:line="240" w:lineRule="auto"/>
              <w:jc w:val="center"/>
              <w:rPr>
                <w:rFonts w:eastAsia="Times New Roman" w:cs="Times New Roman"/>
                <w:lang w:eastAsia="ru-RU"/>
              </w:rPr>
            </w:pPr>
            <w:r w:rsidRPr="00CB4CF7">
              <w:rPr>
                <w:rFonts w:eastAsia="Times New Roman" w:cs="Times New Roman"/>
                <w:lang w:eastAsia="ru-RU"/>
              </w:rPr>
              <w:t>Славута</w:t>
            </w:r>
          </w:p>
        </w:tc>
        <w:tc>
          <w:tcPr>
            <w:tcW w:w="3278" w:type="dxa"/>
          </w:tcPr>
          <w:p w14:paraId="538C813A" w14:textId="2F65939F" w:rsidR="001C4F0D" w:rsidRPr="00CB4CF7" w:rsidRDefault="001C4F0D" w:rsidP="005A3BE6">
            <w:pPr>
              <w:spacing w:after="0" w:line="240" w:lineRule="auto"/>
              <w:jc w:val="center"/>
              <w:rPr>
                <w:rFonts w:eastAsia="Times New Roman" w:cs="Times New Roman"/>
                <w:lang w:eastAsia="ru-RU"/>
              </w:rPr>
            </w:pPr>
            <w:r w:rsidRPr="00CB4CF7">
              <w:rPr>
                <w:rFonts w:eastAsia="Times New Roman" w:cs="Times New Roman"/>
                <w:lang w:eastAsia="ru-RU"/>
              </w:rPr>
              <w:t>№ 1</w:t>
            </w:r>
            <w:r>
              <w:rPr>
                <w:rFonts w:eastAsia="Times New Roman" w:cs="Times New Roman"/>
                <w:lang w:eastAsia="ru-RU"/>
              </w:rPr>
              <w:t>08</w:t>
            </w:r>
            <w:r w:rsidRPr="00CB4CF7">
              <w:rPr>
                <w:rFonts w:eastAsia="Times New Roman" w:cs="Times New Roman"/>
                <w:lang w:eastAsia="ru-RU"/>
              </w:rPr>
              <w:t>-10/2021</w:t>
            </w:r>
          </w:p>
          <w:p w14:paraId="504681FC" w14:textId="77777777" w:rsidR="001C4F0D" w:rsidRPr="00CB4CF7" w:rsidRDefault="001C4F0D" w:rsidP="005A3BE6">
            <w:pPr>
              <w:spacing w:after="0" w:line="240" w:lineRule="auto"/>
              <w:jc w:val="center"/>
              <w:rPr>
                <w:rFonts w:eastAsia="Times New Roman" w:cs="Times New Roman"/>
                <w:lang w:eastAsia="ru-RU"/>
              </w:rPr>
            </w:pPr>
          </w:p>
        </w:tc>
      </w:tr>
    </w:tbl>
    <w:p w14:paraId="518FB869" w14:textId="6FFAB4DA" w:rsidR="002D060E" w:rsidRPr="009853AC" w:rsidRDefault="002D060E" w:rsidP="003825C2">
      <w:pPr>
        <w:spacing w:after="0" w:line="240" w:lineRule="auto"/>
      </w:pPr>
      <w:r w:rsidRPr="009853AC">
        <w:t xml:space="preserve">Про розгляд заяви </w:t>
      </w:r>
      <w:r w:rsidR="00E64915">
        <w:t>ГАВРИЛЮКА Ю.М</w:t>
      </w:r>
      <w:r w:rsidR="00AC3704">
        <w:t>.</w:t>
      </w:r>
    </w:p>
    <w:p w14:paraId="11A26884" w14:textId="69F45639" w:rsidR="002D060E" w:rsidRPr="009853AC" w:rsidRDefault="002D060E" w:rsidP="003825C2">
      <w:pPr>
        <w:spacing w:after="0" w:line="240" w:lineRule="auto"/>
      </w:pPr>
      <w:r w:rsidRPr="009853AC">
        <w:t xml:space="preserve">щодо надання дозволу на виготовлення </w:t>
      </w:r>
    </w:p>
    <w:p w14:paraId="16B3C3DB" w14:textId="77777777" w:rsidR="00F95A86" w:rsidRDefault="002D060E" w:rsidP="003825C2">
      <w:pPr>
        <w:spacing w:after="0" w:line="240" w:lineRule="auto"/>
      </w:pPr>
      <w:r w:rsidRPr="009853AC">
        <w:t>проекту землеустрою щодо відведення</w:t>
      </w:r>
      <w:r w:rsidR="00F95A86">
        <w:t xml:space="preserve"> </w:t>
      </w:r>
      <w:r w:rsidRPr="009853AC">
        <w:t>земельної</w:t>
      </w:r>
    </w:p>
    <w:p w14:paraId="227FC1B8" w14:textId="096D5957" w:rsidR="002D060E" w:rsidRDefault="002D060E" w:rsidP="003825C2">
      <w:pPr>
        <w:spacing w:after="0" w:line="240" w:lineRule="auto"/>
      </w:pPr>
      <w:r w:rsidRPr="009853AC">
        <w:t xml:space="preserve">ділянки для передачі її </w:t>
      </w:r>
      <w:r w:rsidR="00F95A86">
        <w:t xml:space="preserve">безоплатно </w:t>
      </w:r>
      <w:r w:rsidRPr="009853AC">
        <w:t>у власність</w:t>
      </w:r>
    </w:p>
    <w:p w14:paraId="1A3762B9" w14:textId="77777777" w:rsidR="002D060E" w:rsidRDefault="002D060E" w:rsidP="003825C2">
      <w:pPr>
        <w:spacing w:after="0" w:line="240" w:lineRule="auto"/>
      </w:pPr>
    </w:p>
    <w:p w14:paraId="2A8A01D9" w14:textId="107E881B" w:rsidR="00332E3C" w:rsidRDefault="007F3E7D" w:rsidP="00332E3C">
      <w:pPr>
        <w:tabs>
          <w:tab w:val="left" w:pos="0"/>
          <w:tab w:val="left" w:pos="142"/>
          <w:tab w:val="left" w:pos="567"/>
          <w:tab w:val="left" w:pos="5376"/>
        </w:tabs>
        <w:spacing w:after="0" w:line="240" w:lineRule="auto"/>
        <w:ind w:firstLine="851"/>
        <w:contextualSpacing/>
        <w:jc w:val="both"/>
      </w:pPr>
      <w:bookmarkStart w:id="0" w:name="_Hlk77321680"/>
      <w:r>
        <w:t xml:space="preserve">Розглянувши заяву </w:t>
      </w:r>
      <w:bookmarkStart w:id="1" w:name="_Hlk81916003"/>
      <w:r w:rsidR="00E64915">
        <w:t>ГАВРИЛЮКА Ю.М</w:t>
      </w:r>
      <w:r w:rsidR="00AC3704">
        <w:t>.</w:t>
      </w:r>
      <w:r w:rsidR="005A5250">
        <w:t xml:space="preserve"> </w:t>
      </w:r>
      <w:bookmarkEnd w:id="1"/>
      <w:r>
        <w:t xml:space="preserve">щодо надання дозволу на виготовлення проекту землеустрою щодо відведення земельної ділянки за цільовим призначенням для будівництва </w:t>
      </w:r>
      <w:r w:rsidR="007C1B12">
        <w:t xml:space="preserve">та обслуговування житлового будинку господарських будівель та споруд </w:t>
      </w:r>
      <w:r>
        <w:t xml:space="preserve"> площею</w:t>
      </w:r>
      <w:r w:rsidR="007C1B12">
        <w:t xml:space="preserve"> до </w:t>
      </w:r>
      <w:r w:rsidR="008A5042">
        <w:t>10</w:t>
      </w:r>
      <w:r w:rsidR="009F72F1">
        <w:t xml:space="preserve">00 </w:t>
      </w:r>
      <w:r>
        <w:t xml:space="preserve">кв.м. по вул. </w:t>
      </w:r>
      <w:r w:rsidR="006E5EE6">
        <w:t>Олександра Максимчука</w:t>
      </w:r>
      <w:r w:rsidR="006E5EE6" w:rsidRPr="001522AA">
        <w:t xml:space="preserve"> </w:t>
      </w:r>
      <w:r w:rsidR="00AE7F81">
        <w:t>(згідно наданих графічних матеріалів</w:t>
      </w:r>
      <w:r w:rsidR="006E5EE6">
        <w:t>,</w:t>
      </w:r>
      <w:r w:rsidR="00AE7F81">
        <w:t xml:space="preserve"> на яких зображено бажане місце розташування земельної ділянки</w:t>
      </w:r>
      <w:r w:rsidR="00B60BB8" w:rsidRPr="00B60BB8">
        <w:t xml:space="preserve"> </w:t>
      </w:r>
      <w:r w:rsidR="00B60BB8">
        <w:t>по вул</w:t>
      </w:r>
      <w:r w:rsidR="006E5EE6">
        <w:t>.</w:t>
      </w:r>
      <w:r w:rsidR="006E5EE6" w:rsidRPr="006E5EE6">
        <w:t xml:space="preserve"> </w:t>
      </w:r>
      <w:r w:rsidR="006E5EE6" w:rsidRPr="001522AA">
        <w:t>Михайла Остапчука</w:t>
      </w:r>
      <w:r w:rsidR="00AE7F81">
        <w:t xml:space="preserve">) </w:t>
      </w:r>
      <w:r>
        <w:t xml:space="preserve">з наступною передачею земельної ділянки у власність, </w:t>
      </w:r>
      <w:bookmarkEnd w:id="0"/>
      <w:r w:rsidR="00332E3C">
        <w:t>враховуючи підпункт 11.6 пункту 11 рішення Славутської міської ради «Про надання дозволу на виготовлення документації із землеустрою» від 11.09.2020 р. №17.1-55/2020, яким відповідно до пункту 6.1.36 ДБН Б.2.2-12:2019 «Планування та забудови територій» визначено земельні ділянки, які обмежують садибну забудову по вул. Михайла Остапчука та по вул. Олександра Максимчука під розміщення об’єктів обслуговування, а також під розміщення майданчиків для ігор дітей дошкільного і молодшого шкільного віку, занять фізкультурою, стоянок для тимчасового зберігання автомобілів, майданчиків для господарських цілей загального користування та інших об’єктів; з метою забезпечення паритету інтересів мешканців садибної забудови по вул. Михайла Остапчука та вул. Олександра Максимчука щодо розміщення об’єктів обслуговування на територіях загального користування, створення комфортних умов для їх проживання, беручи до уваги колективну заяву мешканців вищевказаних вулиць від 23.09.2021 року за індексом Ко-21-25/630 щодо виділення земельної ділянки під дитячий майданчик, керуючись ст. ст. 12, 118, 122 Земельного кодексу України, п.34 ч.1 ст.26 Закону України «Про місцеве самоврядування в Україні» міська рада ВИРІШИЛА:</w:t>
      </w:r>
    </w:p>
    <w:p w14:paraId="41FFEBF1" w14:textId="0B75A7BE" w:rsidR="00F95A86" w:rsidRDefault="00F95A86" w:rsidP="00F95A86">
      <w:pPr>
        <w:tabs>
          <w:tab w:val="left" w:pos="0"/>
          <w:tab w:val="left" w:pos="142"/>
          <w:tab w:val="left" w:pos="567"/>
          <w:tab w:val="left" w:pos="5376"/>
        </w:tabs>
        <w:spacing w:after="0" w:line="240" w:lineRule="auto"/>
        <w:ind w:firstLine="851"/>
        <w:contextualSpacing/>
        <w:jc w:val="both"/>
      </w:pPr>
    </w:p>
    <w:p w14:paraId="177823A9" w14:textId="73F59507" w:rsidR="008E29F8" w:rsidRDefault="002D060E" w:rsidP="00F95A86">
      <w:pPr>
        <w:tabs>
          <w:tab w:val="left" w:pos="0"/>
          <w:tab w:val="left" w:pos="142"/>
          <w:tab w:val="left" w:pos="567"/>
          <w:tab w:val="left" w:pos="5376"/>
        </w:tabs>
        <w:spacing w:after="0" w:line="240" w:lineRule="auto"/>
        <w:ind w:firstLine="851"/>
        <w:contextualSpacing/>
        <w:jc w:val="both"/>
      </w:pPr>
      <w:r w:rsidRPr="00F95A86">
        <w:t>1.</w:t>
      </w:r>
      <w:r w:rsidR="008E29F8" w:rsidRPr="008E29F8">
        <w:t xml:space="preserve">Відмовити </w:t>
      </w:r>
      <w:r w:rsidR="00E64915">
        <w:t xml:space="preserve">ГАВРИЛЮКУ Юрію Михайловичу </w:t>
      </w:r>
      <w:r w:rsidR="00AC3704" w:rsidRPr="008E29F8">
        <w:t xml:space="preserve"> </w:t>
      </w:r>
      <w:r w:rsidR="008E29F8" w:rsidRPr="008E29F8">
        <w:t xml:space="preserve">у наданні дозволу на виготовлення проекту землеустрою щодо відведення земельної ділянки площею до </w:t>
      </w:r>
      <w:r w:rsidR="009F72F1">
        <w:t>1000</w:t>
      </w:r>
      <w:r w:rsidR="008E29F8" w:rsidRPr="008E29F8">
        <w:t xml:space="preserve"> кв.м по вул. </w:t>
      </w:r>
      <w:r w:rsidR="00B60BB8" w:rsidRPr="001522AA">
        <w:t xml:space="preserve">Михайла Остапчука </w:t>
      </w:r>
      <w:r w:rsidR="008E29F8" w:rsidRPr="008E29F8">
        <w:t xml:space="preserve">в м. Славута для будівництва та обслуговування житлового будинку господарських будівель та споруд </w:t>
      </w:r>
      <w:r w:rsidR="008E29F8" w:rsidRPr="008E29F8">
        <w:lastRenderedPageBreak/>
        <w:t>(присадибна ділянка) (землі житлової та громадської забудови) з наступною передачею земельної ділянки безоплатно у власність</w:t>
      </w:r>
      <w:r w:rsidR="00E84C03">
        <w:t>.</w:t>
      </w:r>
    </w:p>
    <w:p w14:paraId="5EBBA7B1" w14:textId="0EC126D9" w:rsidR="007342AC" w:rsidRDefault="00AF08CB" w:rsidP="00F95A86">
      <w:pPr>
        <w:tabs>
          <w:tab w:val="left" w:pos="0"/>
          <w:tab w:val="left" w:pos="142"/>
          <w:tab w:val="left" w:pos="567"/>
          <w:tab w:val="left" w:pos="5376"/>
        </w:tabs>
        <w:spacing w:after="0" w:line="240" w:lineRule="auto"/>
        <w:ind w:firstLine="851"/>
        <w:contextualSpacing/>
        <w:jc w:val="both"/>
      </w:pPr>
      <w:r w:rsidRPr="00F95A86">
        <w:t>2.</w:t>
      </w:r>
      <w:r w:rsidR="002D060E" w:rsidRPr="00F95A86">
        <w:t>Контроль за виконанням даного рішення покласти на постійну комісію з питань регулювання земельних відносин, комунального</w:t>
      </w:r>
      <w:r w:rsidR="002D060E">
        <w:t xml:space="preserve"> майна та адміністративно - територіального устрою (Віктора ГАРБАРУКА), а організацію виконання  – на заступника міського голови з питань діяльності виконавчих органів ради Людмилу КАЛЮЖНЮК. </w:t>
      </w:r>
    </w:p>
    <w:p w14:paraId="601D08AA" w14:textId="77777777" w:rsidR="003A6D6E" w:rsidRDefault="003A6D6E" w:rsidP="003A6D6E">
      <w:pPr>
        <w:tabs>
          <w:tab w:val="left" w:pos="0"/>
          <w:tab w:val="left" w:pos="142"/>
          <w:tab w:val="left" w:pos="567"/>
          <w:tab w:val="left" w:pos="5376"/>
        </w:tabs>
        <w:spacing w:after="0" w:line="240" w:lineRule="auto"/>
        <w:ind w:firstLine="851"/>
        <w:contextualSpacing/>
        <w:jc w:val="both"/>
      </w:pPr>
    </w:p>
    <w:p w14:paraId="0AA439C0" w14:textId="77777777" w:rsidR="003A6D6E" w:rsidRDefault="003A6D6E" w:rsidP="00834FE1">
      <w:pPr>
        <w:tabs>
          <w:tab w:val="left" w:pos="0"/>
          <w:tab w:val="left" w:pos="142"/>
          <w:tab w:val="left" w:pos="567"/>
          <w:tab w:val="left" w:pos="5376"/>
        </w:tabs>
        <w:spacing w:after="0" w:line="240" w:lineRule="auto"/>
        <w:contextualSpacing/>
        <w:jc w:val="both"/>
      </w:pPr>
    </w:p>
    <w:p w14:paraId="59483C9C" w14:textId="17F3B5D8" w:rsidR="00DA6341" w:rsidRDefault="003A6D6E" w:rsidP="002D060E">
      <w:r>
        <w:t xml:space="preserve">            </w:t>
      </w:r>
      <w:r w:rsidR="002D060E">
        <w:t xml:space="preserve">Міський голова                         </w:t>
      </w:r>
      <w:r w:rsidR="002D060E">
        <w:tab/>
      </w:r>
      <w:r w:rsidR="002D060E">
        <w:tab/>
      </w:r>
      <w:r w:rsidR="002D060E">
        <w:tab/>
      </w:r>
      <w:r w:rsidR="002D060E">
        <w:tab/>
        <w:t>Василь СИДОР</w:t>
      </w:r>
    </w:p>
    <w:p w14:paraId="2E8CC881" w14:textId="77777777" w:rsidR="001522AA" w:rsidRDefault="001522AA" w:rsidP="002D060E"/>
    <w:p w14:paraId="45DB3AE4" w14:textId="66DD15A6" w:rsidR="00834FE1" w:rsidRDefault="00834FE1" w:rsidP="00834FE1">
      <w:pPr>
        <w:rPr>
          <w:b/>
          <w:bCs/>
        </w:rPr>
      </w:pPr>
      <w:bookmarkStart w:id="2" w:name="_Hlk73360307"/>
    </w:p>
    <w:p w14:paraId="4A9467CE" w14:textId="3A5F3642" w:rsidR="001C4F0D" w:rsidRDefault="001C4F0D" w:rsidP="00834FE1">
      <w:pPr>
        <w:rPr>
          <w:b/>
          <w:bCs/>
        </w:rPr>
      </w:pPr>
    </w:p>
    <w:p w14:paraId="71B15572" w14:textId="7F4E8D50" w:rsidR="001C4F0D" w:rsidRDefault="001C4F0D" w:rsidP="00834FE1">
      <w:pPr>
        <w:rPr>
          <w:b/>
          <w:bCs/>
        </w:rPr>
      </w:pPr>
    </w:p>
    <w:p w14:paraId="039042DB" w14:textId="50618AB9" w:rsidR="001C4F0D" w:rsidRDefault="001C4F0D" w:rsidP="00834FE1">
      <w:pPr>
        <w:rPr>
          <w:b/>
          <w:bCs/>
        </w:rPr>
      </w:pPr>
    </w:p>
    <w:p w14:paraId="4913B9C4" w14:textId="14CA76E3" w:rsidR="001C4F0D" w:rsidRDefault="001C4F0D" w:rsidP="00834FE1">
      <w:pPr>
        <w:rPr>
          <w:b/>
          <w:bCs/>
        </w:rPr>
      </w:pPr>
    </w:p>
    <w:p w14:paraId="363F9E69" w14:textId="41ACE19C" w:rsidR="001C4F0D" w:rsidRDefault="001C4F0D" w:rsidP="00834FE1">
      <w:pPr>
        <w:rPr>
          <w:b/>
          <w:bCs/>
        </w:rPr>
      </w:pPr>
    </w:p>
    <w:p w14:paraId="2057F1BE" w14:textId="68E1D838" w:rsidR="001C4F0D" w:rsidRDefault="001C4F0D" w:rsidP="00834FE1">
      <w:pPr>
        <w:rPr>
          <w:b/>
          <w:bCs/>
        </w:rPr>
      </w:pPr>
    </w:p>
    <w:p w14:paraId="3B30C026" w14:textId="5848498B" w:rsidR="001C4F0D" w:rsidRDefault="001C4F0D" w:rsidP="00834FE1">
      <w:pPr>
        <w:rPr>
          <w:b/>
          <w:bCs/>
        </w:rPr>
      </w:pPr>
    </w:p>
    <w:p w14:paraId="683A4E3B" w14:textId="1FD82D7D" w:rsidR="001C4F0D" w:rsidRDefault="001C4F0D" w:rsidP="00834FE1">
      <w:pPr>
        <w:rPr>
          <w:b/>
          <w:bCs/>
        </w:rPr>
      </w:pPr>
    </w:p>
    <w:p w14:paraId="4355D825" w14:textId="4F51E513" w:rsidR="001C4F0D" w:rsidRDefault="001C4F0D" w:rsidP="00834FE1">
      <w:pPr>
        <w:rPr>
          <w:b/>
          <w:bCs/>
        </w:rPr>
      </w:pPr>
    </w:p>
    <w:p w14:paraId="13CDD762" w14:textId="5ACC7708" w:rsidR="001C4F0D" w:rsidRDefault="001C4F0D" w:rsidP="00834FE1">
      <w:pPr>
        <w:rPr>
          <w:b/>
          <w:bCs/>
        </w:rPr>
      </w:pPr>
    </w:p>
    <w:p w14:paraId="70FF6317" w14:textId="10896CDC" w:rsidR="001C4F0D" w:rsidRDefault="001C4F0D" w:rsidP="00834FE1">
      <w:pPr>
        <w:rPr>
          <w:b/>
          <w:bCs/>
        </w:rPr>
      </w:pPr>
    </w:p>
    <w:p w14:paraId="0321DF02" w14:textId="45751436" w:rsidR="001C4F0D" w:rsidRDefault="001C4F0D" w:rsidP="00834FE1">
      <w:pPr>
        <w:rPr>
          <w:b/>
          <w:bCs/>
        </w:rPr>
      </w:pPr>
    </w:p>
    <w:p w14:paraId="37953635" w14:textId="724D70E2" w:rsidR="001C4F0D" w:rsidRDefault="001C4F0D" w:rsidP="00834FE1">
      <w:pPr>
        <w:rPr>
          <w:b/>
          <w:bCs/>
        </w:rPr>
      </w:pPr>
    </w:p>
    <w:p w14:paraId="1FF081F1" w14:textId="68B5CD7F" w:rsidR="001C4F0D" w:rsidRDefault="001C4F0D" w:rsidP="00834FE1">
      <w:pPr>
        <w:rPr>
          <w:b/>
          <w:bCs/>
        </w:rPr>
      </w:pPr>
    </w:p>
    <w:p w14:paraId="21995DE6" w14:textId="13B41574" w:rsidR="001C4F0D" w:rsidRDefault="001C4F0D" w:rsidP="00834FE1">
      <w:pPr>
        <w:rPr>
          <w:b/>
          <w:bCs/>
        </w:rPr>
      </w:pPr>
    </w:p>
    <w:p w14:paraId="7EA7AEE5" w14:textId="01ED8A65" w:rsidR="001C4F0D" w:rsidRDefault="001C4F0D" w:rsidP="00834FE1">
      <w:pPr>
        <w:rPr>
          <w:b/>
          <w:bCs/>
        </w:rPr>
      </w:pPr>
    </w:p>
    <w:p w14:paraId="10E2FA45" w14:textId="6EA7D7AC" w:rsidR="001C4F0D" w:rsidRDefault="001C4F0D" w:rsidP="00834FE1">
      <w:pPr>
        <w:rPr>
          <w:b/>
          <w:bCs/>
        </w:rPr>
      </w:pPr>
    </w:p>
    <w:p w14:paraId="3809D194" w14:textId="6BB9EA69" w:rsidR="001C4F0D" w:rsidRDefault="001C4F0D" w:rsidP="00834FE1">
      <w:pPr>
        <w:rPr>
          <w:b/>
          <w:bCs/>
        </w:rPr>
      </w:pPr>
    </w:p>
    <w:p w14:paraId="5662C191" w14:textId="25A8C898" w:rsidR="001C4F0D" w:rsidRDefault="001C4F0D" w:rsidP="00834FE1">
      <w:pPr>
        <w:rPr>
          <w:b/>
          <w:bCs/>
        </w:rPr>
      </w:pPr>
    </w:p>
    <w:p w14:paraId="57243ECB" w14:textId="2489C7D7" w:rsidR="001C4F0D" w:rsidRDefault="001C4F0D" w:rsidP="00834FE1">
      <w:pPr>
        <w:rPr>
          <w:b/>
          <w:bCs/>
        </w:rPr>
      </w:pPr>
    </w:p>
    <w:p w14:paraId="54C451A1" w14:textId="77777777" w:rsidR="001C4F0D" w:rsidRDefault="001C4F0D" w:rsidP="00834FE1"/>
    <w:p w14:paraId="6B891395" w14:textId="77777777" w:rsidR="00F95A86" w:rsidRDefault="00F95A86" w:rsidP="00F95A86">
      <w:r>
        <w:t xml:space="preserve">Секретар міської ради                                                      Світлана </w:t>
      </w:r>
      <w:r>
        <w:rPr>
          <w:bCs/>
        </w:rPr>
        <w:t xml:space="preserve">ФЕДОРЧУК </w:t>
      </w:r>
    </w:p>
    <w:p w14:paraId="066F0D01" w14:textId="77777777" w:rsidR="00834FE1" w:rsidRDefault="00834FE1" w:rsidP="00834FE1"/>
    <w:p w14:paraId="6812CDB5" w14:textId="77777777" w:rsidR="001C4F0D" w:rsidRPr="001C4F0D" w:rsidRDefault="001C4F0D" w:rsidP="001C4F0D">
      <w:pPr>
        <w:spacing w:after="0" w:line="240" w:lineRule="auto"/>
        <w:rPr>
          <w:rFonts w:eastAsia="Times New Roman" w:cs="Times New Roman"/>
          <w:lang w:eastAsia="ru-RU"/>
        </w:rPr>
      </w:pPr>
      <w:r w:rsidRPr="001C4F0D">
        <w:rPr>
          <w:rFonts w:eastAsia="Times New Roman" w:cs="Times New Roman"/>
          <w:lang w:eastAsia="ru-RU"/>
        </w:rPr>
        <w:t>Перший заступник міського голови з питань</w:t>
      </w:r>
    </w:p>
    <w:p w14:paraId="346A858D" w14:textId="77777777" w:rsidR="001C4F0D" w:rsidRPr="001C4F0D" w:rsidRDefault="001C4F0D" w:rsidP="001C4F0D">
      <w:pPr>
        <w:spacing w:after="0" w:line="240" w:lineRule="auto"/>
        <w:rPr>
          <w:rFonts w:eastAsia="Times New Roman" w:cs="Times New Roman"/>
          <w:lang w:eastAsia="ru-RU"/>
        </w:rPr>
      </w:pPr>
      <w:r w:rsidRPr="001C4F0D">
        <w:rPr>
          <w:rFonts w:eastAsia="Times New Roman" w:cs="Times New Roman"/>
          <w:lang w:eastAsia="ru-RU"/>
        </w:rPr>
        <w:t>діяльності виконавчих органів                                      Сергій МИКУЛЬСЬКИЙ</w:t>
      </w:r>
    </w:p>
    <w:p w14:paraId="498ADAC8" w14:textId="77777777" w:rsidR="00834FE1" w:rsidRDefault="00834FE1" w:rsidP="00834FE1">
      <w:pPr>
        <w:pStyle w:val="a6"/>
        <w:rPr>
          <w:sz w:val="28"/>
          <w:szCs w:val="28"/>
        </w:rPr>
      </w:pPr>
    </w:p>
    <w:p w14:paraId="6EF816B3" w14:textId="77777777" w:rsidR="00834FE1" w:rsidRDefault="00834FE1" w:rsidP="00834FE1">
      <w:pPr>
        <w:pStyle w:val="a6"/>
        <w:rPr>
          <w:sz w:val="28"/>
          <w:szCs w:val="28"/>
        </w:rPr>
      </w:pPr>
      <w:r>
        <w:rPr>
          <w:sz w:val="28"/>
          <w:szCs w:val="28"/>
        </w:rPr>
        <w:t xml:space="preserve">Начальник відділу з питань </w:t>
      </w:r>
    </w:p>
    <w:p w14:paraId="3E8BCE62" w14:textId="77777777" w:rsidR="00834FE1" w:rsidRDefault="00834FE1" w:rsidP="00834FE1">
      <w:pPr>
        <w:pStyle w:val="a6"/>
        <w:rPr>
          <w:sz w:val="28"/>
          <w:szCs w:val="28"/>
        </w:rPr>
      </w:pPr>
      <w:r>
        <w:rPr>
          <w:sz w:val="28"/>
          <w:szCs w:val="28"/>
        </w:rPr>
        <w:t xml:space="preserve">регулювання земельних відносин                                 Олександр РИБІЦЬКИЙ </w:t>
      </w:r>
    </w:p>
    <w:p w14:paraId="14795B19" w14:textId="77777777" w:rsidR="00834FE1" w:rsidRDefault="00834FE1" w:rsidP="00834FE1">
      <w:pPr>
        <w:pStyle w:val="a6"/>
        <w:rPr>
          <w:b/>
          <w:bCs/>
          <w:sz w:val="28"/>
          <w:szCs w:val="28"/>
        </w:rPr>
      </w:pPr>
    </w:p>
    <w:p w14:paraId="0EA88B3A" w14:textId="77777777" w:rsidR="00834FE1" w:rsidRDefault="00834FE1" w:rsidP="00834FE1">
      <w:pPr>
        <w:pStyle w:val="a6"/>
        <w:rPr>
          <w:b/>
          <w:bCs/>
          <w:sz w:val="28"/>
          <w:szCs w:val="28"/>
        </w:rPr>
      </w:pPr>
    </w:p>
    <w:p w14:paraId="72F1EBEF" w14:textId="77777777" w:rsidR="00834FE1" w:rsidRDefault="00834FE1" w:rsidP="00834FE1">
      <w:pPr>
        <w:pStyle w:val="a6"/>
        <w:rPr>
          <w:sz w:val="28"/>
          <w:szCs w:val="28"/>
        </w:rPr>
      </w:pPr>
      <w:r>
        <w:rPr>
          <w:sz w:val="28"/>
          <w:szCs w:val="28"/>
        </w:rPr>
        <w:t xml:space="preserve">Начальник юридичного відділу                </w:t>
      </w:r>
      <w:r>
        <w:rPr>
          <w:sz w:val="28"/>
          <w:szCs w:val="28"/>
        </w:rPr>
        <w:tab/>
        <w:t xml:space="preserve"> </w:t>
      </w:r>
      <w:r>
        <w:rPr>
          <w:sz w:val="28"/>
          <w:szCs w:val="28"/>
        </w:rPr>
        <w:tab/>
      </w:r>
      <w:r>
        <w:rPr>
          <w:sz w:val="28"/>
          <w:szCs w:val="28"/>
        </w:rPr>
        <w:tab/>
        <w:t xml:space="preserve"> Тетяна СУКОВА</w:t>
      </w:r>
    </w:p>
    <w:p w14:paraId="45F5350C" w14:textId="77777777" w:rsidR="00834FE1" w:rsidRDefault="00834FE1" w:rsidP="00834FE1">
      <w:pPr>
        <w:pStyle w:val="a6"/>
        <w:rPr>
          <w:sz w:val="28"/>
          <w:szCs w:val="28"/>
        </w:rPr>
      </w:pPr>
    </w:p>
    <w:p w14:paraId="6B00E5B3" w14:textId="77777777" w:rsidR="00834FE1" w:rsidRDefault="00834FE1" w:rsidP="00834FE1">
      <w:pPr>
        <w:pStyle w:val="a6"/>
        <w:rPr>
          <w:sz w:val="28"/>
          <w:szCs w:val="28"/>
        </w:rPr>
      </w:pPr>
      <w:r>
        <w:rPr>
          <w:sz w:val="28"/>
          <w:szCs w:val="28"/>
        </w:rPr>
        <w:t>Начальник управління містобудування</w:t>
      </w:r>
    </w:p>
    <w:p w14:paraId="1C78E3CA" w14:textId="77777777" w:rsidR="00834FE1" w:rsidRDefault="00834FE1" w:rsidP="00834FE1">
      <w:pPr>
        <w:pStyle w:val="a6"/>
        <w:rPr>
          <w:b/>
          <w:bCs/>
          <w:sz w:val="28"/>
          <w:szCs w:val="28"/>
        </w:rPr>
      </w:pPr>
      <w:r>
        <w:rPr>
          <w:sz w:val="28"/>
          <w:szCs w:val="28"/>
        </w:rPr>
        <w:t>та архітектури, головний архітектор                               Віктор ГЕДЗЮК</w:t>
      </w:r>
    </w:p>
    <w:p w14:paraId="64C77540" w14:textId="77777777" w:rsidR="00834FE1" w:rsidRDefault="00834FE1" w:rsidP="00834FE1">
      <w:pPr>
        <w:pStyle w:val="a6"/>
        <w:rPr>
          <w:b/>
          <w:bCs/>
          <w:sz w:val="28"/>
          <w:szCs w:val="28"/>
        </w:rPr>
      </w:pPr>
    </w:p>
    <w:p w14:paraId="52EA1348" w14:textId="77777777" w:rsidR="00834FE1" w:rsidRDefault="00834FE1" w:rsidP="00834FE1">
      <w:pPr>
        <w:pStyle w:val="a6"/>
        <w:rPr>
          <w:sz w:val="28"/>
          <w:szCs w:val="28"/>
        </w:rPr>
      </w:pPr>
    </w:p>
    <w:p w14:paraId="78F294BC" w14:textId="2CAA8D5E" w:rsidR="00834FE1" w:rsidRDefault="00834FE1" w:rsidP="00834FE1">
      <w:pPr>
        <w:pStyle w:val="a6"/>
        <w:rPr>
          <w:sz w:val="28"/>
          <w:szCs w:val="28"/>
        </w:rPr>
      </w:pPr>
      <w:r>
        <w:rPr>
          <w:sz w:val="28"/>
          <w:szCs w:val="28"/>
        </w:rPr>
        <w:t xml:space="preserve">Головний спеціаліст </w:t>
      </w:r>
      <w:r w:rsidR="00F95A86">
        <w:rPr>
          <w:sz w:val="28"/>
          <w:szCs w:val="28"/>
        </w:rPr>
        <w:t xml:space="preserve">- юрист з питань </w:t>
      </w:r>
    </w:p>
    <w:p w14:paraId="6B83A192" w14:textId="33DA472A" w:rsidR="00F95A86" w:rsidRDefault="00F95A86" w:rsidP="00834FE1">
      <w:pPr>
        <w:pStyle w:val="a6"/>
        <w:rPr>
          <w:sz w:val="28"/>
          <w:szCs w:val="28"/>
        </w:rPr>
      </w:pPr>
      <w:r>
        <w:rPr>
          <w:sz w:val="28"/>
          <w:szCs w:val="28"/>
        </w:rPr>
        <w:t xml:space="preserve">роботи ради юридичного відділу, </w:t>
      </w:r>
    </w:p>
    <w:p w14:paraId="0D40D980" w14:textId="70684749" w:rsidR="00834FE1" w:rsidRDefault="00834FE1" w:rsidP="00834FE1">
      <w:pPr>
        <w:pStyle w:val="a6"/>
        <w:rPr>
          <w:sz w:val="28"/>
          <w:szCs w:val="28"/>
        </w:rPr>
      </w:pPr>
      <w:r>
        <w:rPr>
          <w:sz w:val="28"/>
          <w:szCs w:val="28"/>
        </w:rPr>
        <w:t xml:space="preserve">уповноважена особа з питань </w:t>
      </w:r>
    </w:p>
    <w:p w14:paraId="0BE4B7E1" w14:textId="77777777" w:rsidR="00834FE1" w:rsidRDefault="00834FE1" w:rsidP="00834FE1">
      <w:pPr>
        <w:pStyle w:val="a6"/>
        <w:rPr>
          <w:sz w:val="28"/>
          <w:szCs w:val="28"/>
        </w:rPr>
      </w:pPr>
      <w:r>
        <w:rPr>
          <w:sz w:val="28"/>
          <w:szCs w:val="28"/>
        </w:rPr>
        <w:t xml:space="preserve">запобігання та виявлення корупції </w:t>
      </w:r>
    </w:p>
    <w:p w14:paraId="606EE4F0" w14:textId="1DF8234C" w:rsidR="00834FE1" w:rsidRDefault="00834FE1" w:rsidP="00834FE1">
      <w:pPr>
        <w:pStyle w:val="a6"/>
        <w:rPr>
          <w:sz w:val="28"/>
          <w:szCs w:val="28"/>
        </w:rPr>
      </w:pPr>
      <w:r>
        <w:rPr>
          <w:sz w:val="28"/>
          <w:szCs w:val="28"/>
        </w:rPr>
        <w:t xml:space="preserve">у </w:t>
      </w:r>
      <w:r w:rsidR="00F95A86">
        <w:rPr>
          <w:sz w:val="28"/>
          <w:szCs w:val="28"/>
        </w:rPr>
        <w:t>депутатському корпусі</w:t>
      </w:r>
    </w:p>
    <w:p w14:paraId="1951BFDB" w14:textId="57E8EA1A" w:rsidR="00834FE1" w:rsidRDefault="00834FE1" w:rsidP="00834FE1">
      <w:pPr>
        <w:pStyle w:val="a6"/>
        <w:rPr>
          <w:sz w:val="28"/>
          <w:szCs w:val="28"/>
        </w:rPr>
      </w:pPr>
      <w:r>
        <w:rPr>
          <w:sz w:val="28"/>
          <w:szCs w:val="28"/>
        </w:rPr>
        <w:t xml:space="preserve">Славутської міської ради </w:t>
      </w:r>
      <w:r>
        <w:rPr>
          <w:sz w:val="28"/>
          <w:szCs w:val="28"/>
        </w:rPr>
        <w:tab/>
      </w:r>
      <w:r>
        <w:rPr>
          <w:sz w:val="28"/>
          <w:szCs w:val="28"/>
        </w:rPr>
        <w:tab/>
      </w:r>
      <w:r>
        <w:rPr>
          <w:sz w:val="28"/>
          <w:szCs w:val="28"/>
        </w:rPr>
        <w:tab/>
        <w:t xml:space="preserve">                      </w:t>
      </w:r>
      <w:r w:rsidR="00F95A86">
        <w:rPr>
          <w:sz w:val="28"/>
          <w:szCs w:val="28"/>
        </w:rPr>
        <w:t xml:space="preserve"> Анна КЕДРУН</w:t>
      </w:r>
    </w:p>
    <w:p w14:paraId="0033CC6F" w14:textId="488E34BC" w:rsidR="00935B27" w:rsidRDefault="00935B27" w:rsidP="00834FE1">
      <w:pPr>
        <w:pStyle w:val="a6"/>
        <w:rPr>
          <w:sz w:val="28"/>
          <w:szCs w:val="28"/>
        </w:rPr>
      </w:pPr>
    </w:p>
    <w:p w14:paraId="1289EC3D" w14:textId="77777777" w:rsidR="006C78CF" w:rsidRDefault="006C78CF" w:rsidP="00834FE1">
      <w:pPr>
        <w:pStyle w:val="a6"/>
        <w:rPr>
          <w:sz w:val="28"/>
          <w:szCs w:val="28"/>
        </w:rPr>
      </w:pPr>
    </w:p>
    <w:p w14:paraId="77765F39" w14:textId="77777777" w:rsidR="00834FE1" w:rsidRDefault="00834FE1" w:rsidP="00834FE1">
      <w:pPr>
        <w:tabs>
          <w:tab w:val="left" w:pos="5376"/>
        </w:tabs>
        <w:jc w:val="center"/>
      </w:pPr>
    </w:p>
    <w:bookmarkEnd w:id="2"/>
    <w:p w14:paraId="13301568" w14:textId="77777777" w:rsidR="00834FE1" w:rsidRDefault="00834FE1" w:rsidP="00834FE1">
      <w:pPr>
        <w:ind w:firstLine="851"/>
        <w:jc w:val="both"/>
        <w:rPr>
          <w:color w:val="FF0000"/>
        </w:rPr>
      </w:pPr>
    </w:p>
    <w:p w14:paraId="150DD948" w14:textId="4F556942" w:rsidR="00834FE1" w:rsidRDefault="00834FE1" w:rsidP="002D060E"/>
    <w:p w14:paraId="1AB3FB78" w14:textId="05C2F30E" w:rsidR="00834FE1" w:rsidRDefault="00834FE1" w:rsidP="002D060E"/>
    <w:p w14:paraId="22F30600" w14:textId="603A0464" w:rsidR="00834FE1" w:rsidRDefault="00834FE1" w:rsidP="002D060E"/>
    <w:p w14:paraId="2CC75ABA" w14:textId="76F068B5" w:rsidR="00834FE1" w:rsidRDefault="00834FE1" w:rsidP="002D060E"/>
    <w:p w14:paraId="7FEDF178" w14:textId="77777777" w:rsidR="00834FE1" w:rsidRDefault="00834FE1" w:rsidP="002D060E"/>
    <w:sectPr w:rsidR="00834FE1" w:rsidSect="00F95A86">
      <w:pgSz w:w="11906" w:h="16838"/>
      <w:pgMar w:top="1135"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1002AFF" w:usb1="C000E47F" w:usb2="0000002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60E"/>
    <w:rsid w:val="000137B2"/>
    <w:rsid w:val="000858AD"/>
    <w:rsid w:val="00086217"/>
    <w:rsid w:val="000D0673"/>
    <w:rsid w:val="000E2F93"/>
    <w:rsid w:val="001058C2"/>
    <w:rsid w:val="00106C85"/>
    <w:rsid w:val="001522AA"/>
    <w:rsid w:val="00177218"/>
    <w:rsid w:val="00182FF2"/>
    <w:rsid w:val="001B36E1"/>
    <w:rsid w:val="001C4F0D"/>
    <w:rsid w:val="001E7D15"/>
    <w:rsid w:val="00212EF7"/>
    <w:rsid w:val="00227DA2"/>
    <w:rsid w:val="0024451B"/>
    <w:rsid w:val="00264EA2"/>
    <w:rsid w:val="00296ABA"/>
    <w:rsid w:val="002D060E"/>
    <w:rsid w:val="00332E3C"/>
    <w:rsid w:val="00367F80"/>
    <w:rsid w:val="003825C2"/>
    <w:rsid w:val="00383B17"/>
    <w:rsid w:val="003A6D6E"/>
    <w:rsid w:val="003F2198"/>
    <w:rsid w:val="00423D90"/>
    <w:rsid w:val="0045552F"/>
    <w:rsid w:val="004A1D3A"/>
    <w:rsid w:val="004F326A"/>
    <w:rsid w:val="00543B16"/>
    <w:rsid w:val="00567F27"/>
    <w:rsid w:val="00581755"/>
    <w:rsid w:val="005A5250"/>
    <w:rsid w:val="005E13C2"/>
    <w:rsid w:val="006574B8"/>
    <w:rsid w:val="006C78CF"/>
    <w:rsid w:val="006E5EE6"/>
    <w:rsid w:val="007342AC"/>
    <w:rsid w:val="007568D4"/>
    <w:rsid w:val="007C1B12"/>
    <w:rsid w:val="007C4727"/>
    <w:rsid w:val="007F3E7D"/>
    <w:rsid w:val="00825F53"/>
    <w:rsid w:val="00834FE1"/>
    <w:rsid w:val="008A5042"/>
    <w:rsid w:val="008B77A3"/>
    <w:rsid w:val="008E29F8"/>
    <w:rsid w:val="008E722C"/>
    <w:rsid w:val="008F319A"/>
    <w:rsid w:val="00913621"/>
    <w:rsid w:val="00935B27"/>
    <w:rsid w:val="009A4823"/>
    <w:rsid w:val="009D56FF"/>
    <w:rsid w:val="009F3CA2"/>
    <w:rsid w:val="009F72F1"/>
    <w:rsid w:val="00A23423"/>
    <w:rsid w:val="00AC3704"/>
    <w:rsid w:val="00AE7F81"/>
    <w:rsid w:val="00AF08CB"/>
    <w:rsid w:val="00B60BB8"/>
    <w:rsid w:val="00BA4739"/>
    <w:rsid w:val="00C06455"/>
    <w:rsid w:val="00C262A6"/>
    <w:rsid w:val="00C57D0C"/>
    <w:rsid w:val="00CB1F66"/>
    <w:rsid w:val="00CB3DE8"/>
    <w:rsid w:val="00CC3D1C"/>
    <w:rsid w:val="00CC425A"/>
    <w:rsid w:val="00D25F36"/>
    <w:rsid w:val="00D359CE"/>
    <w:rsid w:val="00D70940"/>
    <w:rsid w:val="00D96A66"/>
    <w:rsid w:val="00DA6341"/>
    <w:rsid w:val="00DD07AD"/>
    <w:rsid w:val="00E371C8"/>
    <w:rsid w:val="00E64915"/>
    <w:rsid w:val="00E701FA"/>
    <w:rsid w:val="00E84C03"/>
    <w:rsid w:val="00EA766C"/>
    <w:rsid w:val="00F46BCE"/>
    <w:rsid w:val="00F75192"/>
    <w:rsid w:val="00F95A86"/>
    <w:rsid w:val="00FD1B6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156C"/>
  <w15:docId w15:val="{321C353D-C472-4F0D-8460-43690C1A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8"/>
        <w:szCs w:val="28"/>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06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Стиль1 Знак"/>
    <w:link w:val="10"/>
    <w:locked/>
    <w:rsid w:val="002D060E"/>
    <w:rPr>
      <w:rFonts w:eastAsia="Times New Roman" w:cs="Times New Roman"/>
    </w:rPr>
  </w:style>
  <w:style w:type="paragraph" w:customStyle="1" w:styleId="10">
    <w:name w:val="Стиль1"/>
    <w:basedOn w:val="a"/>
    <w:link w:val="1"/>
    <w:qFormat/>
    <w:rsid w:val="002D060E"/>
    <w:pPr>
      <w:spacing w:after="0" w:line="240" w:lineRule="auto"/>
      <w:ind w:firstLine="851"/>
      <w:jc w:val="both"/>
    </w:pPr>
    <w:rPr>
      <w:rFonts w:eastAsia="Times New Roman" w:cs="Times New Roman"/>
    </w:rPr>
  </w:style>
  <w:style w:type="character" w:styleId="a3">
    <w:name w:val="Emphasis"/>
    <w:basedOn w:val="a0"/>
    <w:uiPriority w:val="20"/>
    <w:qFormat/>
    <w:rsid w:val="00913621"/>
    <w:rPr>
      <w:i/>
      <w:iCs/>
    </w:rPr>
  </w:style>
  <w:style w:type="paragraph" w:styleId="a4">
    <w:name w:val="List Paragraph"/>
    <w:basedOn w:val="a"/>
    <w:uiPriority w:val="34"/>
    <w:qFormat/>
    <w:rsid w:val="00AF08CB"/>
    <w:pPr>
      <w:ind w:left="720"/>
      <w:contextualSpacing/>
    </w:pPr>
  </w:style>
  <w:style w:type="character" w:customStyle="1" w:styleId="a5">
    <w:name w:val="Без інтервалів Знак"/>
    <w:link w:val="a6"/>
    <w:locked/>
    <w:rsid w:val="00834FE1"/>
    <w:rPr>
      <w:sz w:val="22"/>
      <w:szCs w:val="22"/>
    </w:rPr>
  </w:style>
  <w:style w:type="paragraph" w:styleId="a6">
    <w:name w:val="No Spacing"/>
    <w:link w:val="a5"/>
    <w:qFormat/>
    <w:rsid w:val="00834FE1"/>
    <w:pPr>
      <w:spacing w:after="0" w:line="240" w:lineRule="auto"/>
    </w:pPr>
    <w:rPr>
      <w:sz w:val="22"/>
      <w:szCs w:val="22"/>
    </w:rPr>
  </w:style>
  <w:style w:type="paragraph" w:styleId="a7">
    <w:name w:val="Balloon Text"/>
    <w:basedOn w:val="a"/>
    <w:link w:val="a8"/>
    <w:uiPriority w:val="99"/>
    <w:semiHidden/>
    <w:unhideWhenUsed/>
    <w:rsid w:val="00332E3C"/>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332E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6383">
      <w:bodyDiv w:val="1"/>
      <w:marLeft w:val="0"/>
      <w:marRight w:val="0"/>
      <w:marTop w:val="0"/>
      <w:marBottom w:val="0"/>
      <w:divBdr>
        <w:top w:val="none" w:sz="0" w:space="0" w:color="auto"/>
        <w:left w:val="none" w:sz="0" w:space="0" w:color="auto"/>
        <w:bottom w:val="none" w:sz="0" w:space="0" w:color="auto"/>
        <w:right w:val="none" w:sz="0" w:space="0" w:color="auto"/>
      </w:divBdr>
    </w:div>
    <w:div w:id="867330039">
      <w:bodyDiv w:val="1"/>
      <w:marLeft w:val="0"/>
      <w:marRight w:val="0"/>
      <w:marTop w:val="0"/>
      <w:marBottom w:val="0"/>
      <w:divBdr>
        <w:top w:val="none" w:sz="0" w:space="0" w:color="auto"/>
        <w:left w:val="none" w:sz="0" w:space="0" w:color="auto"/>
        <w:bottom w:val="none" w:sz="0" w:space="0" w:color="auto"/>
        <w:right w:val="none" w:sz="0" w:space="0" w:color="auto"/>
      </w:divBdr>
    </w:div>
    <w:div w:id="1181815572">
      <w:bodyDiv w:val="1"/>
      <w:marLeft w:val="0"/>
      <w:marRight w:val="0"/>
      <w:marTop w:val="0"/>
      <w:marBottom w:val="0"/>
      <w:divBdr>
        <w:top w:val="none" w:sz="0" w:space="0" w:color="auto"/>
        <w:left w:val="none" w:sz="0" w:space="0" w:color="auto"/>
        <w:bottom w:val="none" w:sz="0" w:space="0" w:color="auto"/>
        <w:right w:val="none" w:sz="0" w:space="0" w:color="auto"/>
      </w:divBdr>
    </w:div>
    <w:div w:id="1473908247">
      <w:bodyDiv w:val="1"/>
      <w:marLeft w:val="0"/>
      <w:marRight w:val="0"/>
      <w:marTop w:val="0"/>
      <w:marBottom w:val="0"/>
      <w:divBdr>
        <w:top w:val="none" w:sz="0" w:space="0" w:color="auto"/>
        <w:left w:val="none" w:sz="0" w:space="0" w:color="auto"/>
        <w:bottom w:val="none" w:sz="0" w:space="0" w:color="auto"/>
        <w:right w:val="none" w:sz="0" w:space="0" w:color="auto"/>
      </w:divBdr>
    </w:div>
    <w:div w:id="1539782676">
      <w:bodyDiv w:val="1"/>
      <w:marLeft w:val="0"/>
      <w:marRight w:val="0"/>
      <w:marTop w:val="0"/>
      <w:marBottom w:val="0"/>
      <w:divBdr>
        <w:top w:val="none" w:sz="0" w:space="0" w:color="auto"/>
        <w:left w:val="none" w:sz="0" w:space="0" w:color="auto"/>
        <w:bottom w:val="none" w:sz="0" w:space="0" w:color="auto"/>
        <w:right w:val="none" w:sz="0" w:space="0" w:color="auto"/>
      </w:divBdr>
    </w:div>
    <w:div w:id="1728528841">
      <w:bodyDiv w:val="1"/>
      <w:marLeft w:val="0"/>
      <w:marRight w:val="0"/>
      <w:marTop w:val="0"/>
      <w:marBottom w:val="0"/>
      <w:divBdr>
        <w:top w:val="none" w:sz="0" w:space="0" w:color="auto"/>
        <w:left w:val="none" w:sz="0" w:space="0" w:color="auto"/>
        <w:bottom w:val="none" w:sz="0" w:space="0" w:color="auto"/>
        <w:right w:val="none" w:sz="0" w:space="0" w:color="auto"/>
      </w:divBdr>
    </w:div>
    <w:div w:id="182897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2261</Words>
  <Characters>1289</Characters>
  <Application>Microsoft Office Word</Application>
  <DocSecurity>0</DocSecurity>
  <Lines>10</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Rybitskyi Oleksandr</cp:lastModifiedBy>
  <cp:revision>11</cp:revision>
  <cp:lastPrinted>2021-10-05T12:02:00Z</cp:lastPrinted>
  <dcterms:created xsi:type="dcterms:W3CDTF">2021-09-24T13:39:00Z</dcterms:created>
  <dcterms:modified xsi:type="dcterms:W3CDTF">2021-10-05T12:02:00Z</dcterms:modified>
</cp:coreProperties>
</file>