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C73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C021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925B3D7" wp14:editId="36712AB4">
            <wp:extent cx="504825" cy="64770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AA9D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799DEC8C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3A88BACF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2A736C18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2906A6D8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сесії міської ради </w:t>
      </w:r>
      <w:r w:rsidRPr="00C0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1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C0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7F3B62F0" w14:textId="77777777" w:rsidR="00C02124" w:rsidRPr="00C02124" w:rsidRDefault="00C02124" w:rsidP="00C02124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C02124" w:rsidRPr="00C02124" w14:paraId="4FCDBBCB" w14:textId="77777777" w:rsidTr="00C02124">
        <w:tc>
          <w:tcPr>
            <w:tcW w:w="3226" w:type="dxa"/>
          </w:tcPr>
          <w:p w14:paraId="244F936A" w14:textId="77777777" w:rsidR="00C02124" w:rsidRPr="00C02124" w:rsidRDefault="00C02124" w:rsidP="00C0212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квітня 2022р.</w:t>
            </w:r>
          </w:p>
          <w:p w14:paraId="1BD717A9" w14:textId="77777777" w:rsidR="00C02124" w:rsidRPr="00C02124" w:rsidRDefault="00C02124" w:rsidP="00C0212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25B3732E" w14:textId="77777777" w:rsidR="00C02124" w:rsidRPr="00C02124" w:rsidRDefault="00C02124" w:rsidP="00C0212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70567BCF" w14:textId="1930C1C1" w:rsidR="00C02124" w:rsidRPr="00C02124" w:rsidRDefault="00C02124" w:rsidP="00C0212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0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-17/2022</w:t>
            </w:r>
          </w:p>
          <w:p w14:paraId="40D894B5" w14:textId="77777777" w:rsidR="00C02124" w:rsidRPr="00C02124" w:rsidRDefault="00C02124" w:rsidP="00C02124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B8BE97" w14:textId="77777777" w:rsidR="00B76C3C" w:rsidRDefault="007D10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Порядку видачі </w:t>
      </w:r>
    </w:p>
    <w:p w14:paraId="51747228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дозволів на порушення об’єктів </w:t>
      </w:r>
    </w:p>
    <w:p w14:paraId="7B4C576C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відмови в їх видачі, </w:t>
      </w:r>
    </w:p>
    <w:p w14:paraId="3AC2C3D8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переоформлення, анулювання дозволів</w:t>
      </w:r>
    </w:p>
    <w:p w14:paraId="5CE007D0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Славутської міської  </w:t>
      </w:r>
    </w:p>
    <w:p w14:paraId="1998A84E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в новій редакції</w:t>
      </w:r>
    </w:p>
    <w:p w14:paraId="3AD0EBDE" w14:textId="77777777" w:rsidR="00B76C3C" w:rsidRDefault="00B76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764A" w14:textId="77777777" w:rsidR="00B76C3C" w:rsidRDefault="007D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створення належних умов щодо контролю за охороною і відновленням об’єктів благоустрою, визначення єдиної процедури видачі суб’єктам господарювання та фізичним особам дозволів на порушення об’єктів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благоустрою, 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ч. 3 ст. 26-1 Закону України «Про благоустрій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пунктів», ст. 25 Закону України «Про місцеве самоврядування в Україні», Закону України «Про дозвільну систему у сфері господарської діяльності», постанови Кабінету Міністрів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Про затвердження Типового порядку видачі дозволів на порушення об'єктів благоустрою або відмови в їх видачі, переоформлення, видачі дублікатів, анулювання дозволів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30.10.2013р. № 870, враховуючи висновок Державної регуляторної служби України від 24.01.2022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362/0/20-22, міська рада ВИРІШИЛА:</w:t>
      </w:r>
    </w:p>
    <w:p w14:paraId="12C80280" w14:textId="77777777" w:rsidR="00B76C3C" w:rsidRDefault="00B76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A7AB" w14:textId="54E8B8CF" w:rsidR="00B76C3C" w:rsidRDefault="007D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Порядок видачі дозволів на порушення об’єктів благоустрою або відмови в їх видачі, переоформлення, анулювання дозволів на території Славутської міської територіальної громади в новій редакції згідно додатку.</w:t>
      </w:r>
    </w:p>
    <w:p w14:paraId="19710352" w14:textId="7F06C2B9" w:rsidR="00B76C3C" w:rsidRDefault="007D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таким, що втратило чинність рішення Славутської міської ради «Про затвердження Порядку видачі дозволів на порушення об’єктів благоустрою,  або відмови в їх видачі, переоформлення, видачі дублікатів, анулювання дозволів  в м. Славута» від 31.07.2020 р. № 14-54/2020 (крім п. 2).</w:t>
      </w:r>
    </w:p>
    <w:p w14:paraId="1F991D1C" w14:textId="41693821" w:rsidR="00B76C3C" w:rsidRDefault="007D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виконанням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рішення покласти на постійну комісію з питань житлово-комунального господарства, розвитку підприємництва, екології, будівництва, благоустрою та транспорту (Юрій ГАЛІЙ), а організацію його виконання - на заступника міського голови з питань діяльності виконавчих органів ради Тетяну СОЛОХУ.</w:t>
      </w:r>
    </w:p>
    <w:p w14:paraId="4FFE771D" w14:textId="7E85C6ED" w:rsidR="00B76C3C" w:rsidRDefault="00B76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2D6CAE" w14:textId="77777777" w:rsidR="00C02124" w:rsidRDefault="00C0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C795C" w14:textId="77777777" w:rsidR="00B76C3C" w:rsidRDefault="007D1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Василь СИДОР </w:t>
      </w:r>
    </w:p>
    <w:p w14:paraId="7AFF0367" w14:textId="53AF27C4" w:rsidR="00B76C3C" w:rsidRDefault="007D10C5">
      <w:pPr>
        <w:spacing w:after="0"/>
        <w:ind w:left="4252" w:firstLine="454"/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24327AC9" w14:textId="77777777" w:rsidR="00B76C3C" w:rsidRDefault="007D10C5">
      <w:pPr>
        <w:spacing w:after="0"/>
        <w:ind w:left="4252" w:firstLine="454"/>
      </w:pPr>
      <w:r>
        <w:rPr>
          <w:rFonts w:ascii="Times New Roman" w:hAnsi="Times New Roman" w:cs="Times New Roman"/>
          <w:sz w:val="28"/>
          <w:szCs w:val="28"/>
        </w:rPr>
        <w:t>до рішення Славутської 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25028148" w14:textId="77777777" w:rsidR="00C02124" w:rsidRDefault="007D10C5" w:rsidP="00C02124">
      <w:pPr>
        <w:spacing w:after="0"/>
        <w:ind w:left="4252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02124">
        <w:rPr>
          <w:rFonts w:ascii="Times New Roman" w:hAnsi="Times New Roman" w:cs="Times New Roman"/>
          <w:sz w:val="28"/>
          <w:szCs w:val="28"/>
        </w:rPr>
        <w:t>22.04.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02124">
        <w:rPr>
          <w:rFonts w:ascii="Times New Roman" w:hAnsi="Times New Roman" w:cs="Times New Roman"/>
          <w:sz w:val="28"/>
          <w:szCs w:val="28"/>
        </w:rPr>
        <w:t>р.</w:t>
      </w:r>
    </w:p>
    <w:p w14:paraId="0B1227DD" w14:textId="250FC824" w:rsidR="00B76C3C" w:rsidRDefault="007D10C5" w:rsidP="00C02124">
      <w:pPr>
        <w:spacing w:after="0"/>
        <w:ind w:left="4252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698F">
        <w:rPr>
          <w:rFonts w:ascii="Times New Roman" w:hAnsi="Times New Roman" w:cs="Times New Roman"/>
          <w:sz w:val="28"/>
          <w:szCs w:val="28"/>
        </w:rPr>
        <w:t>22-17/2022</w:t>
      </w:r>
    </w:p>
    <w:p w14:paraId="79259368" w14:textId="77777777" w:rsidR="00B76C3C" w:rsidRDefault="00B76C3C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3194E65B" w14:textId="77777777" w:rsidR="00B76C3C" w:rsidRDefault="007D10C5">
      <w:pPr>
        <w:pStyle w:val="ac"/>
        <w:tabs>
          <w:tab w:val="left" w:pos="0"/>
        </w:tabs>
        <w:ind w:left="0" w:right="-1" w:firstLine="851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14:paraId="3856085A" w14:textId="77777777" w:rsidR="00B76C3C" w:rsidRDefault="007D10C5">
      <w:pPr>
        <w:pStyle w:val="ac"/>
        <w:ind w:left="0" w:right="0" w:firstLine="851"/>
        <w:jc w:val="center"/>
        <w:rPr>
          <w:szCs w:val="28"/>
        </w:rPr>
      </w:pPr>
      <w:r>
        <w:rPr>
          <w:szCs w:val="28"/>
        </w:rPr>
        <w:t xml:space="preserve">видачі дозволів на порушення об’єктів благоустрою або відмови в їх видачі, переоформлення, анулювання дозволів  на території </w:t>
      </w:r>
    </w:p>
    <w:p w14:paraId="578B2F9F" w14:textId="77777777" w:rsidR="00B76C3C" w:rsidRDefault="007D10C5">
      <w:pPr>
        <w:pStyle w:val="ac"/>
        <w:ind w:left="0" w:right="0" w:firstLine="851"/>
        <w:jc w:val="center"/>
        <w:rPr>
          <w:szCs w:val="28"/>
        </w:rPr>
      </w:pPr>
      <w:r>
        <w:rPr>
          <w:szCs w:val="28"/>
        </w:rPr>
        <w:t>Славутської міської  територіальної громади</w:t>
      </w:r>
    </w:p>
    <w:p w14:paraId="11AED92E" w14:textId="77777777" w:rsidR="00B76C3C" w:rsidRDefault="00B76C3C">
      <w:pPr>
        <w:pStyle w:val="ac"/>
        <w:ind w:left="0" w:right="0" w:firstLine="851"/>
        <w:jc w:val="center"/>
        <w:rPr>
          <w:b/>
          <w:szCs w:val="28"/>
        </w:rPr>
      </w:pPr>
    </w:p>
    <w:p w14:paraId="7BCE7B32" w14:textId="4234858E" w:rsidR="00B76C3C" w:rsidRDefault="007D10C5">
      <w:pPr>
        <w:pStyle w:val="ac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1A69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Цей Порядок встановлює процедуру видачі юридичним та фізичним особам дозволів на порушення об’єктів благоустрою (далі - дозвіл) або відмови в їх видачі, переоформлення, анулювання дозволів.</w:t>
      </w:r>
    </w:p>
    <w:p w14:paraId="3B5923ED" w14:textId="439EE7EF" w:rsidR="00B76C3C" w:rsidRDefault="007D10C5">
      <w:pPr>
        <w:pStyle w:val="ac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2</w:t>
      </w:r>
      <w:r>
        <w:rPr>
          <w:color w:val="000000" w:themeColor="text1"/>
          <w:szCs w:val="28"/>
        </w:rPr>
        <w:t>.</w:t>
      </w:r>
      <w:r w:rsidR="001A69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Дія цього Порядку поширюється на юридичних осіб, фізичних осіб -підприємців та фізичних осіб, що здійснюють порушення об’єктів благоустрою, пов’язане з проведенням земляних та/або ремонтних робіт.</w:t>
      </w:r>
    </w:p>
    <w:p w14:paraId="65C41130" w14:textId="05AC7205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Дозвіл не вимагається, якщо земляні та/або ремонтні роботи проводяться:</w:t>
      </w:r>
    </w:p>
    <w:p w14:paraId="2DD45354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14:paraId="458D7EC7" w14:textId="504B7FA2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рамках підготовчих або будівельних робіт, право на проведення яких оформлене в установленому законодавством порядку.</w:t>
      </w:r>
    </w:p>
    <w:p w14:paraId="60457A26" w14:textId="7B6C4C74" w:rsidR="00B76C3C" w:rsidRDefault="007D10C5">
      <w:pPr>
        <w:pStyle w:val="ac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4</w:t>
      </w:r>
      <w:r>
        <w:rPr>
          <w:color w:val="000000" w:themeColor="text1"/>
          <w:szCs w:val="28"/>
        </w:rPr>
        <w:t xml:space="preserve">. Дозвіл </w:t>
      </w:r>
      <w:r>
        <w:rPr>
          <w:szCs w:val="28"/>
        </w:rPr>
        <w:t xml:space="preserve">видається </w:t>
      </w:r>
      <w:r>
        <w:rPr>
          <w:color w:val="000000" w:themeColor="text1"/>
          <w:szCs w:val="28"/>
        </w:rPr>
        <w:t>виконавчим комітетом Славутської міської ради на підставі письмової заяви, що подається юридичними особами, фізичними особами-підприємцями та фізичними особами (або їх уповноваженими представниками) до центру надання адміністративних послуг виконавчого комітету Славутської міської ради за формою згідно з Додатком №1.</w:t>
      </w:r>
    </w:p>
    <w:p w14:paraId="646BE62F" w14:textId="77777777" w:rsidR="00B76C3C" w:rsidRDefault="007D10C5">
      <w:pPr>
        <w:pStyle w:val="ac"/>
        <w:tabs>
          <w:tab w:val="left" w:pos="284"/>
        </w:tabs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отримання дозволу подається заява юридичних осіб, фізичних осіб-підприємців, фізичних осіб, що здійснюють порушення об’єктів благоустрою, пов’язане з проведенням земляних та/або ремонтних робіт.</w:t>
      </w:r>
    </w:p>
    <w:p w14:paraId="1A6A85DF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переоформлення, анулювання дозволу подаються заява та дозвіл.</w:t>
      </w:r>
    </w:p>
    <w:p w14:paraId="039E8BF7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Зазначений перелік документів є вичерпним.</w:t>
      </w:r>
    </w:p>
    <w:p w14:paraId="746C2EEF" w14:textId="7E9DC571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Видача дозволу, його переоформлення, анулювання дозволу здійснюються на безоплатній основі.</w:t>
      </w:r>
    </w:p>
    <w:p w14:paraId="75518D78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Форма дозволу наведена у </w:t>
      </w:r>
      <w:hyperlink r:id="rId7" w:anchor="n42" w:history="1">
        <w:r>
          <w:rPr>
            <w:color w:val="000000" w:themeColor="text1"/>
            <w:sz w:val="28"/>
            <w:szCs w:val="28"/>
            <w:lang w:val="uk-UA"/>
          </w:rPr>
          <w:t>Додатку 2</w:t>
        </w:r>
      </w:hyperlink>
      <w:r>
        <w:rPr>
          <w:color w:val="000000" w:themeColor="text1"/>
          <w:sz w:val="28"/>
          <w:szCs w:val="28"/>
          <w:lang w:val="uk-UA"/>
        </w:rPr>
        <w:t>.</w:t>
      </w:r>
    </w:p>
    <w:p w14:paraId="54AD1E2B" w14:textId="190C0EBA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Дозвіл видається на проведення робіт, перелік яких наведено у     </w:t>
      </w:r>
      <w:hyperlink r:id="rId8" w:anchor="n44" w:history="1">
        <w:r>
          <w:rPr>
            <w:color w:val="000000" w:themeColor="text1"/>
            <w:sz w:val="28"/>
            <w:szCs w:val="28"/>
            <w:lang w:val="uk-UA"/>
          </w:rPr>
          <w:t>Додатку 3</w:t>
        </w:r>
      </w:hyperlink>
      <w:r>
        <w:rPr>
          <w:color w:val="000000" w:themeColor="text1"/>
          <w:sz w:val="28"/>
          <w:szCs w:val="28"/>
          <w:lang w:val="uk-UA"/>
        </w:rPr>
        <w:t>. Строк дії дозволу визначається з урахуванням умов проведення робіт і не може перевищувати один рік.</w:t>
      </w:r>
    </w:p>
    <w:p w14:paraId="106B2EEA" w14:textId="2E79FDD8" w:rsidR="00B76C3C" w:rsidRDefault="007D10C5">
      <w:pPr>
        <w:pStyle w:val="ac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</w:t>
      </w:r>
      <w:r w:rsidR="001A69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Дозвіл видається протягом 10 робочих днів з дня реєстрації заяви.</w:t>
      </w:r>
    </w:p>
    <w:p w14:paraId="7AF391EF" w14:textId="77777777" w:rsidR="00B76C3C" w:rsidRDefault="007D10C5">
      <w:pPr>
        <w:pStyle w:val="ac"/>
        <w:tabs>
          <w:tab w:val="left" w:pos="851"/>
        </w:tabs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8. Виконавчий комітет Славутської міської ради веде реєстр виданих дозволів.</w:t>
      </w:r>
    </w:p>
    <w:p w14:paraId="6D32703D" w14:textId="2FA38033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Відмова у видачі дозволу видається заявнику в письмовій формі з відповідним обґрунтуванням у строк, передбачений для видачі дозволу.</w:t>
      </w:r>
    </w:p>
    <w:p w14:paraId="4308BC16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Підставою для відмови у видачі дозволу є</w:t>
      </w:r>
      <w:bookmarkStart w:id="0" w:name="n275"/>
      <w:bookmarkStart w:id="1" w:name="n274"/>
      <w:bookmarkEnd w:id="0"/>
      <w:bookmarkEnd w:id="1"/>
      <w:r>
        <w:rPr>
          <w:color w:val="000000" w:themeColor="text1"/>
          <w:sz w:val="28"/>
          <w:szCs w:val="28"/>
          <w:lang w:val="uk-UA"/>
        </w:rPr>
        <w:t xml:space="preserve"> невідповідність поданих документів вимогам законодавства.</w:t>
      </w:r>
    </w:p>
    <w:p w14:paraId="41246F6F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" w:name="n277"/>
      <w:bookmarkStart w:id="3" w:name="n276"/>
      <w:bookmarkEnd w:id="2"/>
      <w:bookmarkEnd w:id="3"/>
      <w:r>
        <w:rPr>
          <w:color w:val="000000" w:themeColor="text1"/>
          <w:sz w:val="28"/>
          <w:szCs w:val="28"/>
          <w:lang w:val="uk-UA"/>
        </w:rPr>
        <w:t>Відмову у видачі дозволу може бути оскаржено в установленому порядку.</w:t>
      </w:r>
    </w:p>
    <w:p w14:paraId="2DD3CE31" w14:textId="4F5CA144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У разі коли у строк, встановлений пунктом 7 Порядку, не видано дозвіл або відмову в його видачі, право проведення на об’єкті благоустрою робіт виникає на десятий робочий день з дня закінчення зазначеного строку та  вважається, що дозвіл  видано.</w:t>
      </w:r>
    </w:p>
    <w:p w14:paraId="3199F19D" w14:textId="6CF35DA6" w:rsidR="00B76C3C" w:rsidRDefault="007D10C5">
      <w:pPr>
        <w:pStyle w:val="ac"/>
        <w:tabs>
          <w:tab w:val="left" w:pos="851"/>
        </w:tabs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</w:t>
      </w:r>
      <w:r w:rsidR="001A698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Підставою для переоформлення дозволу є передача права проведення на об’єктах благоустрою робіт іншій особі або зміна найменування юридичної особи чи прізвища, ім’я, по батькові фізичної особи – підприємця, фізичної особи та/або їх місцезнаходження.</w:t>
      </w:r>
    </w:p>
    <w:p w14:paraId="79D6D645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Переоформлення дозволу здійснюється за процедурою, передбаченою частиною восьмою статті 4</w:t>
      </w:r>
      <w:r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>
        <w:rPr>
          <w:color w:val="000000" w:themeColor="text1"/>
          <w:sz w:val="28"/>
          <w:szCs w:val="28"/>
          <w:lang w:val="uk-UA"/>
        </w:rPr>
        <w:t> </w:t>
      </w:r>
      <w:hyperlink r:id="rId9" w:tgtFrame="_blank">
        <w:r>
          <w:rPr>
            <w:color w:val="000000" w:themeColor="text1"/>
            <w:sz w:val="28"/>
            <w:szCs w:val="28"/>
            <w:lang w:val="uk-UA"/>
          </w:rPr>
          <w:t>Закону України “Про дозвільну систему у сфері господарської діяльності”</w:t>
        </w:r>
      </w:hyperlink>
      <w:r>
        <w:rPr>
          <w:color w:val="000000" w:themeColor="text1"/>
          <w:sz w:val="28"/>
          <w:szCs w:val="28"/>
          <w:lang w:val="uk-UA"/>
        </w:rPr>
        <w:t>.</w:t>
      </w:r>
    </w:p>
    <w:p w14:paraId="41E704C9" w14:textId="77777777" w:rsidR="00B76C3C" w:rsidRDefault="007D10C5">
      <w:pPr>
        <w:pStyle w:val="ac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Під час переоформлення дозволу проведення робіт не зупиняється.</w:t>
      </w:r>
    </w:p>
    <w:p w14:paraId="56AF6644" w14:textId="04BDFFD8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Дозвіл може бути анульовано виконавчим комітетом Славутської міської ради у разі:</w:t>
      </w:r>
    </w:p>
    <w:p w14:paraId="21F310FA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подання особою, яка отримала дозвіл, заяви про його анулювання та оригіналу дозволу;</w:t>
      </w:r>
    </w:p>
    <w:p w14:paraId="04DF0B3C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наявності відомостей про припинення юридичної особи або підприємницької діяльності фізичної особи - підприємця, що отримали дозвіл.</w:t>
      </w:r>
    </w:p>
    <w:p w14:paraId="7BBEAA0D" w14:textId="77777777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Виконавчий комітет Славутської міської ради у разі анулювання дозволу вносить відповідну інформацію до реєстру дозволів.</w:t>
      </w:r>
    </w:p>
    <w:p w14:paraId="5C8EA9D6" w14:textId="080CC522" w:rsidR="00B76C3C" w:rsidRDefault="007D10C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13.</w:t>
      </w:r>
      <w:r w:rsidR="001A69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 разі анулювання дозволу за заявою особи, яка отримала дозвіл, така особа може отримати новий дозвіл відповідно до вимог цього Порядку.</w:t>
      </w:r>
    </w:p>
    <w:p w14:paraId="68164CFC" w14:textId="77777777" w:rsidR="00B76C3C" w:rsidRDefault="00B76C3C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A943C02" w14:textId="77777777" w:rsidR="00B76C3C" w:rsidRDefault="00B76C3C">
      <w:pPr>
        <w:pStyle w:val="ac"/>
        <w:ind w:left="0" w:right="0" w:firstLine="567"/>
        <w:rPr>
          <w:b/>
          <w:color w:val="000000" w:themeColor="text1"/>
          <w:szCs w:val="28"/>
        </w:rPr>
      </w:pPr>
    </w:p>
    <w:p w14:paraId="63CEF81C" w14:textId="77777777" w:rsidR="00B76C3C" w:rsidRDefault="007D10C5">
      <w:pPr>
        <w:pStyle w:val="ac"/>
        <w:tabs>
          <w:tab w:val="left" w:pos="709"/>
        </w:tabs>
        <w:ind w:left="0" w:right="0" w:firstLine="567"/>
        <w:rPr>
          <w:szCs w:val="28"/>
        </w:rPr>
      </w:pPr>
      <w:r>
        <w:rPr>
          <w:szCs w:val="28"/>
        </w:rPr>
        <w:t xml:space="preserve">Секретар міської ради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Світлана ФЕДОРЧУК </w:t>
      </w:r>
    </w:p>
    <w:p w14:paraId="16112CC8" w14:textId="77777777" w:rsidR="00B76C3C" w:rsidRDefault="00B76C3C">
      <w:pPr>
        <w:pStyle w:val="ac"/>
        <w:tabs>
          <w:tab w:val="left" w:pos="709"/>
        </w:tabs>
        <w:ind w:left="0" w:right="-1" w:firstLine="567"/>
        <w:rPr>
          <w:szCs w:val="28"/>
        </w:rPr>
      </w:pPr>
    </w:p>
    <w:p w14:paraId="2BEFA9A2" w14:textId="77777777" w:rsidR="00B76C3C" w:rsidRDefault="00B76C3C">
      <w:pPr>
        <w:spacing w:after="0"/>
        <w:ind w:firstLine="567"/>
        <w:rPr>
          <w:lang w:eastAsia="ru-RU"/>
        </w:rPr>
      </w:pPr>
      <w:bookmarkStart w:id="4" w:name="n30"/>
      <w:bookmarkStart w:id="5" w:name="n26"/>
      <w:bookmarkStart w:id="6" w:name="n18"/>
      <w:bookmarkStart w:id="7" w:name="n9"/>
      <w:bookmarkEnd w:id="4"/>
      <w:bookmarkEnd w:id="5"/>
      <w:bookmarkEnd w:id="6"/>
      <w:bookmarkEnd w:id="7"/>
    </w:p>
    <w:p w14:paraId="244B6F70" w14:textId="77777777" w:rsidR="00B76C3C" w:rsidRDefault="00B76C3C">
      <w:pPr>
        <w:spacing w:after="0"/>
        <w:ind w:firstLine="567"/>
        <w:rPr>
          <w:lang w:eastAsia="ru-RU"/>
        </w:rPr>
      </w:pPr>
    </w:p>
    <w:p w14:paraId="7CFEEF61" w14:textId="77777777" w:rsidR="00B76C3C" w:rsidRDefault="00B76C3C">
      <w:pPr>
        <w:spacing w:after="0"/>
        <w:ind w:firstLine="567"/>
        <w:rPr>
          <w:lang w:eastAsia="ru-RU"/>
        </w:rPr>
      </w:pPr>
    </w:p>
    <w:p w14:paraId="5B325851" w14:textId="77777777" w:rsidR="00B76C3C" w:rsidRDefault="00B76C3C">
      <w:pPr>
        <w:spacing w:after="0"/>
        <w:ind w:firstLine="567"/>
        <w:rPr>
          <w:lang w:eastAsia="ru-RU"/>
        </w:rPr>
      </w:pPr>
    </w:p>
    <w:p w14:paraId="357313D6" w14:textId="77777777" w:rsidR="00B76C3C" w:rsidRDefault="00B76C3C">
      <w:pPr>
        <w:spacing w:after="0"/>
        <w:ind w:firstLine="567"/>
        <w:rPr>
          <w:lang w:eastAsia="ru-RU"/>
        </w:rPr>
      </w:pPr>
    </w:p>
    <w:p w14:paraId="1ACCCE9D" w14:textId="77777777" w:rsidR="00B76C3C" w:rsidRDefault="00B76C3C">
      <w:pPr>
        <w:pStyle w:val="3"/>
        <w:spacing w:before="0"/>
        <w:ind w:left="0" w:firstLine="851"/>
        <w:rPr>
          <w:rFonts w:ascii="Times New Roman" w:hAnsi="Times New Roman"/>
          <w:i w:val="0"/>
          <w:sz w:val="24"/>
          <w:szCs w:val="24"/>
        </w:rPr>
      </w:pPr>
    </w:p>
    <w:p w14:paraId="3E1F16A8" w14:textId="77777777" w:rsidR="00B76C3C" w:rsidRDefault="00B76C3C">
      <w:pPr>
        <w:rPr>
          <w:lang w:eastAsia="ru-RU"/>
        </w:rPr>
      </w:pPr>
    </w:p>
    <w:p w14:paraId="49B4F8A8" w14:textId="77777777" w:rsidR="00B76C3C" w:rsidRDefault="00B76C3C">
      <w:pPr>
        <w:rPr>
          <w:lang w:eastAsia="ru-RU"/>
        </w:rPr>
      </w:pPr>
    </w:p>
    <w:p w14:paraId="3EB425C4" w14:textId="77777777" w:rsidR="00B76C3C" w:rsidRDefault="00B76C3C">
      <w:pPr>
        <w:rPr>
          <w:lang w:eastAsia="ru-RU"/>
        </w:rPr>
      </w:pPr>
    </w:p>
    <w:p w14:paraId="201996CA" w14:textId="77777777" w:rsidR="00B76C3C" w:rsidRDefault="00B76C3C">
      <w:pPr>
        <w:rPr>
          <w:lang w:eastAsia="ru-RU"/>
        </w:rPr>
      </w:pPr>
    </w:p>
    <w:p w14:paraId="10BA7AE8" w14:textId="77777777" w:rsidR="00B76C3C" w:rsidRDefault="00B76C3C">
      <w:pPr>
        <w:rPr>
          <w:lang w:eastAsia="ru-RU"/>
        </w:rPr>
      </w:pPr>
    </w:p>
    <w:p w14:paraId="5D09E09C" w14:textId="77777777" w:rsidR="00B76C3C" w:rsidRDefault="00B76C3C">
      <w:pPr>
        <w:rPr>
          <w:lang w:eastAsia="ru-RU"/>
        </w:rPr>
      </w:pPr>
    </w:p>
    <w:p w14:paraId="5EFAA1B4" w14:textId="77777777" w:rsidR="00B76C3C" w:rsidRDefault="00B76C3C">
      <w:pPr>
        <w:rPr>
          <w:lang w:eastAsia="ru-RU"/>
        </w:rPr>
      </w:pPr>
    </w:p>
    <w:p w14:paraId="501A58D9" w14:textId="77777777" w:rsidR="00B76C3C" w:rsidRDefault="00B76C3C">
      <w:pPr>
        <w:rPr>
          <w:lang w:eastAsia="ru-RU"/>
        </w:rPr>
      </w:pPr>
    </w:p>
    <w:p w14:paraId="33EEEC7B" w14:textId="77777777" w:rsidR="00273EAA" w:rsidRDefault="00273EAA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54E549AF" w14:textId="77777777" w:rsidR="00273EAA" w:rsidRDefault="00273EAA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76744CF2" w14:textId="77777777" w:rsidR="00580F8F" w:rsidRDefault="00580F8F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14:paraId="5547EC12" w14:textId="66B8D16E" w:rsidR="00B76C3C" w:rsidRDefault="007D10C5" w:rsidP="00580F8F">
      <w:pPr>
        <w:spacing w:after="0"/>
        <w:ind w:left="6229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 до Порядку</w:t>
      </w:r>
    </w:p>
    <w:p w14:paraId="5B4749FE" w14:textId="77777777" w:rsidR="00580F8F" w:rsidRDefault="00580F8F" w:rsidP="00580F8F">
      <w:pPr>
        <w:spacing w:after="0"/>
        <w:ind w:left="6229" w:firstLine="851"/>
      </w:pPr>
    </w:p>
    <w:tbl>
      <w:tblPr>
        <w:tblW w:w="320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173"/>
      </w:tblGrid>
      <w:tr w:rsidR="00B76C3C" w14:paraId="61AD9DDD" w14:textId="77777777">
        <w:tc>
          <w:tcPr>
            <w:tcW w:w="6172" w:type="dxa"/>
          </w:tcPr>
          <w:p w14:paraId="43384B4D" w14:textId="77777777" w:rsidR="00B76C3C" w:rsidRDefault="007D10C5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Славутської міської ради</w:t>
            </w:r>
          </w:p>
        </w:tc>
      </w:tr>
      <w:tr w:rsidR="00B76C3C" w14:paraId="48206428" w14:textId="77777777">
        <w:tc>
          <w:tcPr>
            <w:tcW w:w="6172" w:type="dxa"/>
          </w:tcPr>
          <w:p w14:paraId="5C8E1FC5" w14:textId="77777777" w:rsidR="00B76C3C" w:rsidRDefault="007D10C5">
            <w:pPr>
              <w:pStyle w:val="ad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Заявник__________________________________________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юридичної особи, прізвище,</w:t>
            </w:r>
          </w:p>
          <w:p w14:paraId="5365A567" w14:textId="77777777" w:rsidR="00B76C3C" w:rsidRDefault="007D10C5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ім’я та по батькові фізичної особи - підприємця, фізичної особи,</w:t>
            </w:r>
          </w:p>
          <w:p w14:paraId="7D873C47" w14:textId="77777777" w:rsidR="00B76C3C" w:rsidRDefault="007D10C5">
            <w:pPr>
              <w:pStyle w:val="ad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    їх місцезнаходження, контактний номер телефону)</w:t>
            </w:r>
          </w:p>
        </w:tc>
      </w:tr>
    </w:tbl>
    <w:p w14:paraId="1DAF2FD2" w14:textId="77777777" w:rsidR="00B76C3C" w:rsidRDefault="00B76C3C">
      <w:pPr>
        <w:pStyle w:val="ad"/>
        <w:spacing w:before="0" w:after="20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4CA443C" w14:textId="77777777" w:rsidR="00B76C3C" w:rsidRDefault="007D10C5">
      <w:pPr>
        <w:pStyle w:val="ad"/>
        <w:spacing w:before="0" w:after="20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3EA88D6F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26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</w:rPr>
        <w:t>(видати, переоформити, видати дублікат, анулювати (необхідне зазначити)</w:t>
      </w:r>
    </w:p>
    <w:p w14:paraId="6346BAC8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дозвіл на порушення об’єкта благоустрою 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</w:rPr>
        <w:t>(назва об’єкта благоустрою</w:t>
      </w:r>
    </w:p>
    <w:p w14:paraId="2B78743B" w14:textId="77777777" w:rsidR="00B76C3C" w:rsidRDefault="007D10C5">
      <w:pPr>
        <w:pStyle w:val="ad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його місцезнаходження)</w:t>
      </w:r>
    </w:p>
    <w:p w14:paraId="470FD2A6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проведення______________________________________________________________,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(вид земляних та/або ремонтних робіт згідно з додатком 3 до Порядку</w:t>
      </w:r>
    </w:p>
    <w:p w14:paraId="451114A1" w14:textId="77777777" w:rsidR="00B76C3C" w:rsidRDefault="007D10C5">
      <w:pPr>
        <w:pStyle w:val="ad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видачі дозволів на порушення об’єктів благоустрою або відмови в їх видачі, переоформлення, анулювання</w:t>
      </w:r>
    </w:p>
    <w:p w14:paraId="3B5134AA" w14:textId="77777777" w:rsidR="00B76C3C" w:rsidRDefault="007D10C5">
      <w:pPr>
        <w:pStyle w:val="ac"/>
        <w:ind w:left="0" w:right="0" w:firstLine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355E1EDF" w14:textId="77777777" w:rsidR="00B76C3C" w:rsidRDefault="007D10C5">
      <w:pPr>
        <w:pStyle w:val="ac"/>
        <w:ind w:left="0" w:right="0" w:firstLine="851"/>
        <w:rPr>
          <w:sz w:val="24"/>
        </w:rPr>
      </w:pPr>
      <w:r>
        <w:rPr>
          <w:sz w:val="20"/>
        </w:rPr>
        <w:t xml:space="preserve">дозволів </w:t>
      </w:r>
      <w:r>
        <w:rPr>
          <w:sz w:val="20"/>
          <w:szCs w:val="20"/>
        </w:rPr>
        <w:t xml:space="preserve">на території Славутської міської територіальної громади </w:t>
      </w:r>
      <w:r>
        <w:rPr>
          <w:sz w:val="20"/>
        </w:rPr>
        <w:t>та місце їх проведення)</w:t>
      </w:r>
    </w:p>
    <w:p w14:paraId="76D324EE" w14:textId="77777777" w:rsidR="00B76C3C" w:rsidRDefault="007D10C5">
      <w:pPr>
        <w:pStyle w:val="ad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1D3CA916" w14:textId="77777777" w:rsidR="00B76C3C" w:rsidRDefault="007D10C5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Дозвіл від ______ _____________________ 20___ р. № ________ (зазначається у разі переоформлення, анулювання дозволу) виданий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14:paraId="3B2F76C0" w14:textId="77777777" w:rsidR="00B76C3C" w:rsidRDefault="007D10C5">
      <w:pPr>
        <w:pStyle w:val="ad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по батькові фізичної особи — підприємця, фізичної особи, їх місцезнаходження)</w:t>
      </w:r>
    </w:p>
    <w:p w14:paraId="26EB81B6" w14:textId="77777777" w:rsidR="00B76C3C" w:rsidRDefault="007D10C5">
      <w:pPr>
        <w:pStyle w:val="ad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3DBF46A" w14:textId="77777777" w:rsidR="00B76C3C" w:rsidRDefault="007D10C5">
      <w:pPr>
        <w:pStyle w:val="ad"/>
        <w:spacing w:before="2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Дозвіл (у разі переоформлення, анулювання дозволу).</w:t>
      </w:r>
    </w:p>
    <w:p w14:paraId="183C636C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9819" w:type="dxa"/>
        <w:tblLayout w:type="fixed"/>
        <w:tblLook w:val="00A0" w:firstRow="1" w:lastRow="0" w:firstColumn="1" w:lastColumn="0" w:noHBand="0" w:noVBand="0"/>
      </w:tblPr>
      <w:tblGrid>
        <w:gridCol w:w="5354"/>
        <w:gridCol w:w="4465"/>
      </w:tblGrid>
      <w:tr w:rsidR="00B76C3C" w14:paraId="17347DA8" w14:textId="77777777">
        <w:tc>
          <w:tcPr>
            <w:tcW w:w="5353" w:type="dxa"/>
          </w:tcPr>
          <w:p w14:paraId="5FBEE2B3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особи)</w:t>
            </w:r>
          </w:p>
        </w:tc>
        <w:tc>
          <w:tcPr>
            <w:tcW w:w="4465" w:type="dxa"/>
          </w:tcPr>
          <w:p w14:paraId="390BDD45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53C5447C" w14:textId="77777777" w:rsidR="00B76C3C" w:rsidRDefault="007D10C5">
      <w:pPr>
        <w:pStyle w:val="ad"/>
        <w:spacing w:before="48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B76C3C" w14:paraId="4A20421C" w14:textId="77777777">
        <w:trPr>
          <w:trHeight w:val="591"/>
        </w:trPr>
        <w:tc>
          <w:tcPr>
            <w:tcW w:w="3331" w:type="dxa"/>
          </w:tcPr>
          <w:p w14:paraId="51E13A90" w14:textId="77777777" w:rsidR="00B76C3C" w:rsidRDefault="007D10C5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vAlign w:val="bottom"/>
          </w:tcPr>
          <w:p w14:paraId="48908745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14:paraId="6BA23D8D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37EC8B98" w14:textId="77777777" w:rsidR="00B76C3C" w:rsidRDefault="007D10C5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Примітка. Кожна сторінка цієї заяви засвідчується підписом заявника, скріпленим його печаткою (за наявності).</w:t>
      </w:r>
    </w:p>
    <w:p w14:paraId="08B4113A" w14:textId="77777777" w:rsidR="00B76C3C" w:rsidRDefault="00B76C3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7F058AB9" w14:textId="77777777" w:rsidR="00B76C3C" w:rsidRDefault="007D10C5">
      <w:pPr>
        <w:pStyle w:val="ac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  <w:r>
        <w:rPr>
          <w:color w:val="000000" w:themeColor="text1"/>
          <w:szCs w:val="28"/>
        </w:rPr>
        <w:tab/>
        <w:t xml:space="preserve">      Світлана ФЕДОРЧУК</w:t>
      </w:r>
    </w:p>
    <w:p w14:paraId="12A7E54E" w14:textId="77777777" w:rsidR="00B76C3C" w:rsidRDefault="007D10C5">
      <w:pPr>
        <w:pStyle w:val="3"/>
        <w:spacing w:before="480"/>
        <w:ind w:left="0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Додаток 2</w:t>
      </w:r>
      <w:r>
        <w:rPr>
          <w:rFonts w:ascii="Times New Roman" w:hAnsi="Times New Roman"/>
          <w:i w:val="0"/>
          <w:sz w:val="24"/>
          <w:szCs w:val="24"/>
        </w:rPr>
        <w:br/>
        <w:t>до Порядку</w:t>
      </w:r>
    </w:p>
    <w:p w14:paraId="4E148BD2" w14:textId="77777777" w:rsidR="00B76C3C" w:rsidRDefault="007D10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8" w:name="o64"/>
      <w:bookmarkStart w:id="9" w:name="o63"/>
      <w:bookmarkStart w:id="10" w:name="o60"/>
      <w:bookmarkStart w:id="11" w:name="o58"/>
      <w:bookmarkStart w:id="12" w:name="o57"/>
      <w:bookmarkEnd w:id="8"/>
      <w:bookmarkEnd w:id="9"/>
      <w:bookmarkEnd w:id="10"/>
      <w:bookmarkEnd w:id="11"/>
      <w:bookmarkEnd w:id="12"/>
      <w:r>
        <w:rPr>
          <w:noProof/>
        </w:rPr>
        <w:drawing>
          <wp:inline distT="0" distB="0" distL="0" distR="0" wp14:anchorId="57CE83C2" wp14:editId="28A19D8B">
            <wp:extent cx="501015" cy="64389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4D0C2" w14:textId="77777777" w:rsidR="00B76C3C" w:rsidRDefault="00B76C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14:paraId="3C09514F" w14:textId="77777777" w:rsidR="00B76C3C" w:rsidRDefault="007D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Л А В У Т С Ь К А    М І С Ь К А    Р А Д А</w:t>
      </w:r>
    </w:p>
    <w:p w14:paraId="4C810B55" w14:textId="77777777" w:rsidR="00B76C3C" w:rsidRDefault="007D10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   ОБЛАСТІ</w:t>
      </w:r>
    </w:p>
    <w:p w14:paraId="0D9C883C" w14:textId="77777777" w:rsidR="00B76C3C" w:rsidRDefault="007D10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ВИКОНАВЧИЙ КОМІТЕТ</w:t>
      </w:r>
    </w:p>
    <w:p w14:paraId="49231CCB" w14:textId="77777777" w:rsidR="00B76C3C" w:rsidRDefault="007D10C5">
      <w:pPr>
        <w:framePr w:w="9066" w:h="253" w:hRule="exact" w:hSpace="180" w:wrap="around" w:vAnchor="text" w:hAnchor="margin" w:y="159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вул. Соборності, 7, м. Славута,  Хмельницька обл., 30000 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iCs/>
          <w:lang w:eastAsia="ru-RU"/>
        </w:rPr>
        <w:t>. 7-11-68, 7-11-66, факс 7-12-33</w:t>
      </w:r>
    </w:p>
    <w:p w14:paraId="63147E05" w14:textId="77777777" w:rsidR="00B76C3C" w:rsidRDefault="007D10C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b/>
            <w:iCs/>
            <w:color w:val="0000FF"/>
            <w:u w:val="single"/>
            <w:lang w:eastAsia="ru-RU"/>
          </w:rPr>
          <w:t>mail@slavuta-mvk.gov.ua</w:t>
        </w:r>
      </w:hyperlink>
      <w:r>
        <w:rPr>
          <w:rFonts w:ascii="Times New Roman" w:eastAsia="Times New Roman" w:hAnsi="Times New Roman" w:cs="Times New Roman"/>
          <w:b/>
          <w:iCs/>
          <w:lang w:eastAsia="ru-RU"/>
        </w:rPr>
        <w:t>, веб-сайт: www.slavuta-mvk.gov.ua  код ЄДРПОУ 23563639</w:t>
      </w:r>
    </w:p>
    <w:p w14:paraId="243383B3" w14:textId="77777777" w:rsidR="00B76C3C" w:rsidRDefault="007D10C5">
      <w:pPr>
        <w:pStyle w:val="ad"/>
        <w:spacing w:before="600" w:after="36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3" w:name="o67"/>
      <w:bookmarkEnd w:id="13"/>
      <w:r>
        <w:rPr>
          <w:rFonts w:ascii="Times New Roman" w:hAnsi="Times New Roman"/>
          <w:b/>
          <w:sz w:val="24"/>
          <w:szCs w:val="24"/>
        </w:rPr>
        <w:t xml:space="preserve">ДОЗВІЛ </w:t>
      </w:r>
      <w:bookmarkStart w:id="14" w:name="o68"/>
      <w:bookmarkEnd w:id="14"/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14:paraId="6750237F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Дозволяється 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 xml:space="preserve">(найменування юридичної особи, </w:t>
      </w:r>
      <w:bookmarkStart w:id="15" w:name="o70"/>
      <w:bookmarkEnd w:id="15"/>
      <w:r>
        <w:rPr>
          <w:rFonts w:ascii="Times New Roman" w:hAnsi="Times New Roman"/>
          <w:sz w:val="20"/>
        </w:rPr>
        <w:t>прізвище,</w:t>
      </w:r>
    </w:p>
    <w:p w14:paraId="086EA531" w14:textId="77777777" w:rsidR="00B76C3C" w:rsidRDefault="007D10C5">
      <w:pPr>
        <w:pStyle w:val="ad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bookmarkStart w:id="16" w:name="o71"/>
      <w:bookmarkEnd w:id="16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ім’я та по батькові фізичної особи — підприємця, фізичної особи, їх місцезнаходження)</w:t>
      </w:r>
    </w:p>
    <w:p w14:paraId="17C40B6A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bookmarkStart w:id="17" w:name="o74"/>
      <w:bookmarkEnd w:id="17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F6A757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bookmarkStart w:id="18" w:name="o83"/>
      <w:bookmarkStart w:id="19" w:name="o80"/>
      <w:bookmarkEnd w:id="18"/>
      <w:bookmarkEnd w:id="19"/>
      <w:r>
        <w:rPr>
          <w:rFonts w:ascii="Times New Roman" w:hAnsi="Times New Roman"/>
          <w:sz w:val="24"/>
          <w:szCs w:val="24"/>
        </w:rPr>
        <w:t>проводити_______________________________________________________________________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0"/>
        </w:rPr>
        <w:t>(вид земляних та/або ремонтних робіт та місце їх проведення)</w:t>
      </w:r>
      <w:bookmarkStart w:id="20" w:name="o84"/>
      <w:bookmarkEnd w:id="20"/>
    </w:p>
    <w:p w14:paraId="4F7E9989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bookmarkStart w:id="21" w:name="o85"/>
      <w:bookmarkEnd w:id="21"/>
    </w:p>
    <w:p w14:paraId="46D4E9F2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об’єкті благоустрою____________________________________________________________</w:t>
      </w:r>
    </w:p>
    <w:p w14:paraId="711FC632" w14:textId="77777777" w:rsidR="00B76C3C" w:rsidRDefault="007D10C5">
      <w:pPr>
        <w:pStyle w:val="ad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(назва об’єкта благоустрою та його місцезнаходження)</w:t>
      </w:r>
    </w:p>
    <w:p w14:paraId="6B0371D5" w14:textId="77777777" w:rsidR="00B76C3C" w:rsidRDefault="007D10C5">
      <w:pPr>
        <w:pStyle w:val="ad"/>
        <w:spacing w:before="240"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Дозвіл діє з ____ _________ 20__ р. до ____ _________ 20__ р.</w:t>
      </w:r>
    </w:p>
    <w:p w14:paraId="7E32FA60" w14:textId="77777777" w:rsidR="00B76C3C" w:rsidRDefault="007D10C5">
      <w:pPr>
        <w:pStyle w:val="ad"/>
        <w:spacing w:after="4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Особа, якій видано дозвіл, зобов’язана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219"/>
        <w:gridCol w:w="3089"/>
        <w:gridCol w:w="2520"/>
      </w:tblGrid>
      <w:tr w:rsidR="00B76C3C" w14:paraId="0FBC1E4C" w14:textId="77777777">
        <w:tc>
          <w:tcPr>
            <w:tcW w:w="4219" w:type="dxa"/>
          </w:tcPr>
          <w:p w14:paraId="04BC3AC7" w14:textId="77777777" w:rsidR="00B76C3C" w:rsidRDefault="007D10C5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3089" w:type="dxa"/>
          </w:tcPr>
          <w:p w14:paraId="4427882F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2520" w:type="dxa"/>
          </w:tcPr>
          <w:p w14:paraId="3BA04D23" w14:textId="77777777" w:rsidR="00B76C3C" w:rsidRDefault="007D10C5">
            <w:pPr>
              <w:pStyle w:val="ad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3EE2F046" w14:textId="77777777" w:rsidR="00B76C3C" w:rsidRDefault="00B76C3C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3287CC8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  <w:bookmarkStart w:id="22" w:name="o96"/>
      <w:bookmarkEnd w:id="22"/>
      <w:r>
        <w:rPr>
          <w:rFonts w:ascii="Times New Roman" w:hAnsi="Times New Roman"/>
          <w:sz w:val="24"/>
          <w:szCs w:val="24"/>
        </w:rPr>
        <w:t>.</w:t>
      </w:r>
    </w:p>
    <w:p w14:paraId="6347C5D8" w14:textId="77777777" w:rsidR="00B76C3C" w:rsidRDefault="007D10C5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__________ 20__ р.</w:t>
      </w:r>
    </w:p>
    <w:p w14:paraId="537DCA5B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0"/>
        <w:rPr>
          <w:szCs w:val="28"/>
        </w:rPr>
      </w:pPr>
    </w:p>
    <w:p w14:paraId="0B3144FC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7C30385B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60EEFFD4" w14:textId="77777777" w:rsidR="00B76C3C" w:rsidRDefault="007D10C5">
      <w:pPr>
        <w:pStyle w:val="ac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  <w:r>
        <w:rPr>
          <w:color w:val="000000" w:themeColor="text1"/>
          <w:szCs w:val="28"/>
        </w:rPr>
        <w:tab/>
        <w:t xml:space="preserve">      Світлана ФЕДОРЧУК</w:t>
      </w:r>
    </w:p>
    <w:p w14:paraId="4BD9631F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6DBC86CF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748C9846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0"/>
        <w:rPr>
          <w:color w:val="000000" w:themeColor="text1"/>
          <w:szCs w:val="28"/>
        </w:rPr>
      </w:pPr>
    </w:p>
    <w:p w14:paraId="4F740E55" w14:textId="77777777" w:rsidR="00580F8F" w:rsidRDefault="007D10C5">
      <w:pPr>
        <w:pStyle w:val="ac"/>
        <w:tabs>
          <w:tab w:val="left" w:pos="0"/>
          <w:tab w:val="left" w:pos="709"/>
        </w:tabs>
        <w:ind w:left="0" w:right="-1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</w:p>
    <w:p w14:paraId="50BAB6FB" w14:textId="2192C961" w:rsidR="00B76C3C" w:rsidRDefault="00580F8F">
      <w:pPr>
        <w:pStyle w:val="ac"/>
        <w:tabs>
          <w:tab w:val="left" w:pos="0"/>
          <w:tab w:val="left" w:pos="709"/>
        </w:tabs>
        <w:ind w:left="0" w:right="-1" w:firstLine="0"/>
        <w:rPr>
          <w:b/>
          <w:bCs/>
          <w:color w:val="000000" w:themeColor="text1"/>
          <w:sz w:val="24"/>
        </w:rPr>
      </w:pPr>
      <w:r>
        <w:rPr>
          <w:color w:val="000000" w:themeColor="text1"/>
          <w:szCs w:val="28"/>
        </w:rPr>
        <w:lastRenderedPageBreak/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D10C5">
        <w:rPr>
          <w:b/>
          <w:bCs/>
          <w:color w:val="000000" w:themeColor="text1"/>
          <w:sz w:val="24"/>
        </w:rPr>
        <w:t>Додаток 3</w:t>
      </w:r>
    </w:p>
    <w:p w14:paraId="260A9746" w14:textId="17444DEE" w:rsidR="00B76C3C" w:rsidRDefault="007D10C5">
      <w:pPr>
        <w:pStyle w:val="ac"/>
        <w:tabs>
          <w:tab w:val="left" w:pos="0"/>
          <w:tab w:val="left" w:pos="709"/>
        </w:tabs>
        <w:ind w:left="0" w:right="-1" w:firstLine="0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</w:r>
      <w:r>
        <w:rPr>
          <w:b/>
          <w:bCs/>
          <w:color w:val="000000" w:themeColor="text1"/>
          <w:sz w:val="24"/>
        </w:rPr>
        <w:tab/>
        <w:t xml:space="preserve">                        до Порядку </w:t>
      </w:r>
      <w:bookmarkStart w:id="23" w:name="n44"/>
      <w:bookmarkEnd w:id="23"/>
    </w:p>
    <w:p w14:paraId="7F5A14F8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0"/>
        <w:rPr>
          <w:color w:val="000000" w:themeColor="text1"/>
          <w:sz w:val="24"/>
        </w:rPr>
      </w:pPr>
    </w:p>
    <w:p w14:paraId="3DE3654E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0"/>
        <w:rPr>
          <w:color w:val="000000" w:themeColor="text1"/>
          <w:sz w:val="24"/>
        </w:rPr>
      </w:pPr>
    </w:p>
    <w:p w14:paraId="57B23AE0" w14:textId="77777777" w:rsidR="00B76C3C" w:rsidRDefault="007D10C5">
      <w:pPr>
        <w:pStyle w:val="ac"/>
        <w:tabs>
          <w:tab w:val="left" w:pos="0"/>
          <w:tab w:val="left" w:pos="709"/>
        </w:tabs>
        <w:ind w:left="0" w:right="-1" w:firstLine="851"/>
        <w:rPr>
          <w:color w:val="000000" w:themeColor="text1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</w:rPr>
        <w:t>ПЕРЕЛІК</w:t>
      </w:r>
      <w:r>
        <w:rPr>
          <w:color w:val="000000" w:themeColor="text1"/>
          <w:sz w:val="24"/>
        </w:rPr>
        <w:br/>
      </w:r>
      <w:r>
        <w:rPr>
          <w:color w:val="000000" w:themeColor="text1"/>
        </w:rPr>
        <w:t>земляних та/або ремонтних робіт, для проведення яких необхідно</w:t>
      </w:r>
    </w:p>
    <w:p w14:paraId="6B897F89" w14:textId="77777777" w:rsidR="00B76C3C" w:rsidRDefault="007D10C5">
      <w:pPr>
        <w:pStyle w:val="ac"/>
        <w:tabs>
          <w:tab w:val="left" w:pos="0"/>
          <w:tab w:val="left" w:pos="709"/>
        </w:tabs>
        <w:ind w:left="0" w:right="-1" w:firstLine="85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отримати дозвіл</w:t>
      </w:r>
    </w:p>
    <w:p w14:paraId="14EE94A5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851"/>
        <w:rPr>
          <w:color w:val="333333"/>
        </w:rPr>
      </w:pPr>
    </w:p>
    <w:p w14:paraId="1FC94ABF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n45"/>
      <w:bookmarkEnd w:id="2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1.Земляні або монтажні роботи, не пов’язані з прокладенням, перекладенням, ремонтом інженерних мереж і споруд.</w:t>
      </w:r>
    </w:p>
    <w:p w14:paraId="08453BD6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n46"/>
      <w:bookmarkEnd w:id="2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2.Земляні або монтажні роботи, пов’язані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розриттям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дорожнього покриття вулиць, доріг, майданів, площ.</w:t>
      </w:r>
    </w:p>
    <w:p w14:paraId="631527EE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n47"/>
      <w:bookmarkEnd w:id="2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3.Роботи, пов’язані з порушенням благоустрою об’єктів зеленого господарства.</w:t>
      </w:r>
    </w:p>
    <w:p w14:paraId="3DA9AF3A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n48"/>
      <w:bookmarkEnd w:id="2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4.Роботи, пов’язані з інженерними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вишукуваннями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B40EC6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n49"/>
      <w:bookmarkEnd w:id="2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5.Роботи, пов’язані з археологічними дослідженнями.</w:t>
      </w:r>
    </w:p>
    <w:p w14:paraId="63A79F70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n50"/>
      <w:bookmarkEnd w:id="2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</w:p>
    <w:p w14:paraId="309C7FE7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n51"/>
      <w:bookmarkEnd w:id="3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7.Ремонт та/або улаштування майданчиків для паркування транспортних засобів, спортивних, дитячих та інших майданчиків.</w:t>
      </w:r>
    </w:p>
    <w:p w14:paraId="7EE39030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n52"/>
      <w:bookmarkEnd w:id="3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</w:p>
    <w:p w14:paraId="7B1F8861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n53"/>
      <w:bookmarkEnd w:id="3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9.Прокладення, перекладення або заміна водостічних, водопровідних труб та водоприймальних колодязів.</w:t>
      </w:r>
    </w:p>
    <w:p w14:paraId="03BFF6B1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n54"/>
      <w:bookmarkEnd w:id="3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10.Установлення нових, відновлення, ремонт та заміна існуючих малих архітектурних форм.</w:t>
      </w:r>
    </w:p>
    <w:p w14:paraId="766784BE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n55"/>
      <w:bookmarkEnd w:id="3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11.Відбудова, відновлення зруйнованих частин фундаментів пам’ятників,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14:paraId="7C5C5FCF" w14:textId="77777777" w:rsidR="00B76C3C" w:rsidRDefault="007D10C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n56"/>
      <w:bookmarkEnd w:id="3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</w:p>
    <w:p w14:paraId="7ED492E3" w14:textId="77777777" w:rsidR="00B76C3C" w:rsidRDefault="00B76C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14170F" w14:textId="77777777" w:rsidR="00B76C3C" w:rsidRDefault="007D10C5">
      <w:pPr>
        <w:pStyle w:val="ac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  <w:r>
        <w:rPr>
          <w:color w:val="000000" w:themeColor="text1"/>
          <w:szCs w:val="28"/>
        </w:rPr>
        <w:tab/>
        <w:t xml:space="preserve">      Світлана ФЕДОРЧУК</w:t>
      </w:r>
    </w:p>
    <w:p w14:paraId="69C57962" w14:textId="77777777" w:rsidR="00B76C3C" w:rsidRDefault="00B76C3C">
      <w:pPr>
        <w:pStyle w:val="ac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</w:p>
    <w:sectPr w:rsidR="00B76C3C" w:rsidSect="00273EAA">
      <w:pgSz w:w="11906" w:h="16838"/>
      <w:pgMar w:top="993" w:right="843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C"/>
    <w:rsid w:val="001A698F"/>
    <w:rsid w:val="00273EAA"/>
    <w:rsid w:val="00580F8F"/>
    <w:rsid w:val="007B0ED8"/>
    <w:rsid w:val="007D10C5"/>
    <w:rsid w:val="00B76C3C"/>
    <w:rsid w:val="00C0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3A34"/>
  <w15:docId w15:val="{585FDE65-D01C-4864-AA1A-8EEDC21C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F3C9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517DE1"/>
  </w:style>
  <w:style w:type="character" w:styleId="a3">
    <w:name w:val="Hyperlink"/>
    <w:basedOn w:val="a0"/>
    <w:uiPriority w:val="99"/>
    <w:semiHidden/>
    <w:unhideWhenUsed/>
    <w:rsid w:val="00517DE1"/>
    <w:rPr>
      <w:color w:val="0000FF"/>
      <w:u w:val="single"/>
    </w:rPr>
  </w:style>
  <w:style w:type="character" w:customStyle="1" w:styleId="rvts37">
    <w:name w:val="rvts37"/>
    <w:basedOn w:val="a0"/>
    <w:qFormat/>
    <w:rsid w:val="00517DE1"/>
  </w:style>
  <w:style w:type="character" w:customStyle="1" w:styleId="30">
    <w:name w:val="Заголовок 3 Знак"/>
    <w:basedOn w:val="a0"/>
    <w:link w:val="3"/>
    <w:qFormat/>
    <w:rsid w:val="000F3C9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rvts15">
    <w:name w:val="rvts15"/>
    <w:basedOn w:val="a0"/>
    <w:qFormat/>
    <w:rsid w:val="000F3C97"/>
  </w:style>
  <w:style w:type="character" w:customStyle="1" w:styleId="a4">
    <w:name w:val="Текст у виносці Знак"/>
    <w:basedOn w:val="a0"/>
    <w:uiPriority w:val="99"/>
    <w:semiHidden/>
    <w:qFormat/>
    <w:rsid w:val="00A556A6"/>
    <w:rPr>
      <w:rFonts w:ascii="Tahoma" w:hAnsi="Tahoma" w:cs="Tahoma"/>
      <w:sz w:val="16"/>
      <w:szCs w:val="16"/>
    </w:rPr>
  </w:style>
  <w:style w:type="character" w:customStyle="1" w:styleId="a5">
    <w:name w:val="Верхній колонтитул Знак"/>
    <w:basedOn w:val="a0"/>
    <w:uiPriority w:val="99"/>
    <w:qFormat/>
    <w:rsid w:val="00E95C98"/>
  </w:style>
  <w:style w:type="character" w:customStyle="1" w:styleId="a6">
    <w:name w:val="Нижній колонтитул Знак"/>
    <w:basedOn w:val="a0"/>
    <w:uiPriority w:val="99"/>
    <w:qFormat/>
    <w:rsid w:val="00E95C98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styleId="ac">
    <w:name w:val="Block Text"/>
    <w:basedOn w:val="a"/>
    <w:unhideWhenUsed/>
    <w:qFormat/>
    <w:rsid w:val="00711FFC"/>
    <w:pPr>
      <w:spacing w:after="0" w:line="240" w:lineRule="auto"/>
      <w:ind w:left="561" w:right="277"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6">
    <w:name w:val="rvps6"/>
    <w:basedOn w:val="a"/>
    <w:qFormat/>
    <w:rsid w:val="00517D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517D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Нормальний текст"/>
    <w:basedOn w:val="a"/>
    <w:qFormat/>
    <w:rsid w:val="000F3C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qFormat/>
    <w:rsid w:val="000F3C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0F3C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uiPriority w:val="99"/>
    <w:semiHidden/>
    <w:unhideWhenUsed/>
    <w:qFormat/>
    <w:rsid w:val="00A556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ій і нижній колонтитули"/>
    <w:basedOn w:val="a"/>
    <w:qFormat/>
  </w:style>
  <w:style w:type="paragraph" w:styleId="af0">
    <w:name w:val="header"/>
    <w:basedOn w:val="a"/>
    <w:uiPriority w:val="99"/>
    <w:unhideWhenUsed/>
    <w:rsid w:val="00E95C98"/>
    <w:pPr>
      <w:tabs>
        <w:tab w:val="center" w:pos="4819"/>
        <w:tab w:val="right" w:pos="9639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E95C98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2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0-2013-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70-2013-&#108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u.gov.ua/storage/app/imported_content/npa/246903796/246903796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il@slavuta-mv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6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3494-4F2B-46C5-9177-EE33791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Gruzd</cp:lastModifiedBy>
  <cp:revision>6</cp:revision>
  <cp:lastPrinted>2022-02-15T10:31:00Z</cp:lastPrinted>
  <dcterms:created xsi:type="dcterms:W3CDTF">2022-02-16T07:19:00Z</dcterms:created>
  <dcterms:modified xsi:type="dcterms:W3CDTF">2022-04-26T13:46:00Z</dcterms:modified>
  <dc:language>uk-UA</dc:language>
</cp:coreProperties>
</file>