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18"/>
        <w:gridCol w:w="3194"/>
        <w:gridCol w:w="3194"/>
      </w:tblGrid>
      <w:tr>
        <w:trPr/>
        <w:tc>
          <w:tcPr>
            <w:tcW w:w="3218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22-20/2022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Hlk69736769"/>
      <w:bookmarkStart w:id="1" w:name="_Hlk104802611"/>
      <w:bookmarkEnd w:id="0"/>
      <w:bookmarkEnd w:id="1"/>
      <w:r>
        <w:rPr>
          <w:rFonts w:eastAsia="Calibri"/>
          <w:sz w:val="28"/>
          <w:szCs w:val="28"/>
          <w:lang w:eastAsia="en-US"/>
        </w:rPr>
        <w:t>Про затвердження Д</w:t>
      </w:r>
      <w:r>
        <w:rPr>
          <w:rFonts w:eastAsia="Calibri"/>
          <w:bCs/>
          <w:sz w:val="28"/>
          <w:szCs w:val="28"/>
          <w:lang w:eastAsia="en-US"/>
        </w:rPr>
        <w:t xml:space="preserve">оговору про співпрацю </w:t>
      </w:r>
    </w:p>
    <w:p>
      <w:pPr>
        <w:pStyle w:val="Normal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соціальній та гуманітарній сферах</w:t>
      </w:r>
    </w:p>
    <w:p>
      <w:pPr>
        <w:pStyle w:val="Normal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між Славутською міською радою та </w:t>
      </w:r>
    </w:p>
    <w:p>
      <w:pPr>
        <w:pStyle w:val="Normal"/>
        <w:jc w:val="both"/>
        <w:rPr>
          <w:rFonts w:eastAsia="Calibri" w:cs="Times New Roman"/>
          <w:bCs/>
          <w:color w:val="auto"/>
          <w:sz w:val="28"/>
          <w:szCs w:val="28"/>
          <w:lang w:val="uk-UA" w:eastAsia="en-US" w:bidi="ar-SA"/>
        </w:rPr>
      </w:pPr>
      <w:r>
        <w:rPr>
          <w:rFonts w:eastAsia="Calibri" w:cs="Times New Roman"/>
          <w:bCs/>
          <w:color w:val="auto"/>
          <w:sz w:val="28"/>
          <w:szCs w:val="28"/>
          <w:lang w:val="uk-UA" w:eastAsia="en-US" w:bidi="ar-SA"/>
        </w:rPr>
        <w:t>Громадською організацією «Любов в дії»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start="0" w:end="0" w:firstLine="567"/>
        <w:jc w:val="both"/>
        <w:rPr>
          <w:sz w:val="28"/>
          <w:szCs w:val="28"/>
        </w:rPr>
      </w:pPr>
      <w:bookmarkStart w:id="2" w:name="_Hlk1048026111"/>
      <w:bookmarkEnd w:id="2"/>
      <w:r>
        <w:rPr>
          <w:bCs/>
          <w:color w:val="000000"/>
          <w:sz w:val="28"/>
          <w:szCs w:val="28"/>
          <w:shd w:fill="FFFFFF" w:val="clear"/>
        </w:rPr>
        <w:t xml:space="preserve">Керуючись </w:t>
      </w:r>
      <w:r>
        <w:rPr>
          <w:color w:val="000000"/>
          <w:sz w:val="28"/>
          <w:szCs w:val="28"/>
          <w:shd w:fill="FFFFFF" w:val="clear"/>
        </w:rPr>
        <w:t>ст. 25, п. 43 ч. 1 ст. 26</w:t>
      </w:r>
      <w:r>
        <w:rPr>
          <w:bCs/>
          <w:color w:val="000000"/>
          <w:sz w:val="28"/>
          <w:szCs w:val="28"/>
          <w:shd w:fill="FFFFFF" w:val="clear"/>
        </w:rPr>
        <w:t xml:space="preserve"> Закону </w:t>
      </w:r>
      <w:r>
        <w:rPr>
          <w:bCs/>
          <w:sz w:val="28"/>
          <w:szCs w:val="28"/>
        </w:rPr>
        <w:t>України «Про місцеве самоврядування в Україні,</w:t>
      </w:r>
      <w:r>
        <w:rPr>
          <w:bCs/>
          <w:color w:val="000000"/>
          <w:sz w:val="28"/>
          <w:szCs w:val="28"/>
        </w:rPr>
        <w:t xml:space="preserve"> Славутська  міська рада ВИРІШИЛА:</w:t>
      </w:r>
    </w:p>
    <w:p>
      <w:pPr>
        <w:pStyle w:val="Normal"/>
        <w:ind w:start="0" w:end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spacing w:before="0" w:after="0"/>
        <w:ind w:start="0" w:end="0" w:firstLine="567"/>
        <w:contextualSpacing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Затвердити Договір про співпрацю в соціальній та гуманітарній сферах від 22.08.2022 року за № </w:t>
      </w:r>
      <w:r>
        <w:rPr>
          <w:rFonts w:eastAsia="Calibri" w:cs="Times New Roman"/>
          <w:bCs/>
          <w:color w:val="auto"/>
          <w:sz w:val="28"/>
          <w:szCs w:val="28"/>
          <w:lang w:val="uk-UA" w:eastAsia="zh-CN" w:bidi="ar-SA"/>
        </w:rPr>
        <w:t>168,</w:t>
      </w:r>
      <w:r>
        <w:rPr>
          <w:rFonts w:eastAsia="Calibri"/>
          <w:bCs/>
          <w:sz w:val="28"/>
          <w:szCs w:val="28"/>
        </w:rPr>
        <w:t xml:space="preserve"> укладений міським головою Василем СИДОРОМ від імені Славутської міської ради з </w:t>
      </w:r>
      <w:r>
        <w:rPr>
          <w:rFonts w:eastAsia="Calibri" w:cs="Times New Roman"/>
          <w:bCs/>
          <w:color w:val="auto"/>
          <w:sz w:val="28"/>
          <w:szCs w:val="28"/>
          <w:lang w:val="uk-UA" w:eastAsia="en-US" w:bidi="ar-SA"/>
        </w:rPr>
        <w:t>Громадською організацією «Любов в дії»</w:t>
      </w:r>
      <w:r>
        <w:rPr>
          <w:rFonts w:eastAsia="Calibri"/>
          <w:bCs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851" w:leader="none"/>
        </w:tabs>
        <w:ind w:start="0" w:end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  <w:tab/>
        <w:t xml:space="preserve">Контроль за виконанням даного рішення покласти на  постійну комісію з питань гуманітарної сфери, регламенту, депутатської діяльності, законності, правопорядку, антикорупційної діяльності (Миколу КЛИМКОВЕЦЬКОГО), а організацію його виконання – на заступника міського голови </w:t>
      </w:r>
      <w:bookmarkStart w:id="3" w:name="_Hlk104803482"/>
      <w:r>
        <w:rPr>
          <w:bCs/>
          <w:sz w:val="28"/>
          <w:szCs w:val="28"/>
        </w:rPr>
        <w:t>з питань діяльності виконавчих органів ради</w:t>
      </w:r>
      <w:bookmarkEnd w:id="3"/>
      <w:r>
        <w:rPr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uk-UA" w:bidi="ar-SA"/>
        </w:rPr>
        <w:t>Людмилу КАЛЮЖНЮК</w:t>
      </w:r>
      <w:r>
        <w:rPr>
          <w:bCs/>
          <w:sz w:val="28"/>
          <w:szCs w:val="28"/>
        </w:rPr>
        <w:t>.</w:t>
      </w:r>
    </w:p>
    <w:p>
      <w:pPr>
        <w:pStyle w:val="Normal"/>
        <w:spacing w:before="120" w:after="0"/>
        <w:ind w:start="0" w:end="0"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</w:r>
    </w:p>
    <w:p>
      <w:pPr>
        <w:pStyle w:val="Normal"/>
        <w:spacing w:before="120" w:after="0"/>
        <w:ind w:start="0" w:end="0"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</w:r>
    </w:p>
    <w:p>
      <w:pPr>
        <w:pStyle w:val="Normal"/>
        <w:spacing w:before="120" w:after="0"/>
        <w:ind w:start="0" w:end="0"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</w:r>
    </w:p>
    <w:p>
      <w:pPr>
        <w:pStyle w:val="Normal"/>
        <w:spacing w:before="120" w:after="0"/>
        <w:ind w:start="0" w:end="0" w:firstLine="567"/>
        <w:jc w:val="both"/>
        <w:rPr>
          <w:rFonts w:eastAsia="Calibri" w:cs="Times New Roman"/>
          <w:color w:val="auto"/>
          <w:sz w:val="28"/>
          <w:szCs w:val="28"/>
          <w:lang w:val="uk-UA" w:bidi="ar-SA"/>
        </w:rPr>
      </w:pPr>
      <w:r>
        <w:rPr>
          <w:rFonts w:eastAsia="Calibri" w:cs="Times New Roman"/>
          <w:color w:val="auto"/>
          <w:sz w:val="28"/>
          <w:szCs w:val="28"/>
          <w:lang w:val="uk-UA" w:bidi="ar-SA"/>
        </w:rPr>
        <w:t>Міський голова                                                                    Василь СИДОР</w:t>
      </w:r>
    </w:p>
    <w:p>
      <w:pPr>
        <w:pStyle w:val="Normal"/>
        <w:spacing w:before="120" w:after="0"/>
        <w:ind w:start="0" w:end="0" w:firstLine="567"/>
        <w:jc w:val="both"/>
        <w:rPr>
          <w:rFonts w:eastAsia="Calibri" w:cs="Times New Roman"/>
          <w:color w:val="auto"/>
          <w:sz w:val="28"/>
          <w:szCs w:val="28"/>
          <w:lang w:val="uk-UA" w:bidi="ar-SA"/>
        </w:rPr>
      </w:pPr>
      <w:r>
        <w:rPr>
          <w:rFonts w:eastAsia="Calibri" w:cs="Times New Roman"/>
          <w:color w:val="auto"/>
          <w:sz w:val="28"/>
          <w:szCs w:val="28"/>
          <w:lang w:val="uk-UA" w:bidi="ar-SA"/>
        </w:rPr>
      </w:r>
    </w:p>
    <w:p>
      <w:pPr>
        <w:pStyle w:val="Normal"/>
        <w:widowControl/>
        <w:spacing w:before="120" w:after="0"/>
        <w:ind w:start="0" w:end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560" w:right="761" w:gutter="0" w:header="0" w:top="1418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1080" w:hanging="36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1440" w:hanging="36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1800" w:hanging="36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2160" w:hanging="36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2520" w:hanging="36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2880" w:hanging="36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3240" w:hanging="36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character" w:styleId="WW8Num2z0">
    <w:name w:val="WW8Num2z0"/>
    <w:qFormat/>
    <w:rPr>
      <w:szCs w:val="28"/>
    </w:rPr>
  </w:style>
  <w:style w:type="character" w:styleId="WW8Num2z1">
    <w:name w:val="WW8Num2z1"/>
    <w:qFormat/>
    <w:rPr>
      <w:rFonts w:eastAsia="Calibri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LibreOffice/7.3.4.2$Windows_X86_64 LibreOffice_project/728fec16bd5f605073805c3c9e7c4212a0120dc5</Application>
  <AppVersion>15.0000</AppVersion>
  <Pages>1</Pages>
  <Words>140</Words>
  <Characters>851</Characters>
  <CharactersWithSpaces>1058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2022-09-12T11:33:26Z</cp:lastPrinted>
  <dcterms:modified xsi:type="dcterms:W3CDTF">2022-09-13T11:42:32Z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