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77BC" w:rsidRDefault="00AF75FE">
      <w:pPr>
        <w:ind w:firstLine="567"/>
        <w:jc w:val="center"/>
        <w:rPr>
          <w:rFonts w:hint="eastAsia"/>
          <w:szCs w:val="28"/>
          <w:lang w:val="ru-RU" w:eastAsia="uk-UA"/>
        </w:rPr>
      </w:pPr>
      <w:r>
        <w:rPr>
          <w:noProof/>
        </w:rPr>
        <w:drawing>
          <wp:inline distT="0" distB="0" distL="0" distR="0">
            <wp:extent cx="503555" cy="65087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7BC" w:rsidRDefault="003F77BC">
      <w:pPr>
        <w:ind w:firstLine="567"/>
        <w:jc w:val="center"/>
        <w:rPr>
          <w:rFonts w:hint="eastAsia"/>
          <w:szCs w:val="28"/>
          <w:lang w:val="en-US" w:eastAsia="uk-UA"/>
        </w:rPr>
      </w:pP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 w:rsidR="003F77BC" w:rsidRDefault="00AF75FE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Я</w:t>
      </w:r>
    </w:p>
    <w:p w:rsidR="003F77BC" w:rsidRDefault="005148D0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A0F3C">
        <w:rPr>
          <w:rFonts w:ascii="Times New Roman" w:hAnsi="Times New Roman"/>
          <w:b/>
          <w:sz w:val="28"/>
          <w:szCs w:val="28"/>
        </w:rPr>
        <w:t>1</w:t>
      </w:r>
      <w:r w:rsidR="00AF75FE">
        <w:rPr>
          <w:rFonts w:ascii="Times New Roman" w:hAnsi="Times New Roman"/>
          <w:b/>
          <w:sz w:val="28"/>
          <w:szCs w:val="28"/>
        </w:rPr>
        <w:t xml:space="preserve"> сесії міської ради 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  <w:lang w:val="en-US"/>
        </w:rPr>
        <w:t>V</w:t>
      </w:r>
      <w:r w:rsidR="00AF75FE">
        <w:rPr>
          <w:rFonts w:ascii="Times New Roman" w:hAnsi="Times New Roman"/>
          <w:b/>
          <w:sz w:val="28"/>
          <w:szCs w:val="28"/>
        </w:rPr>
        <w:t>ІІІ</w:t>
      </w:r>
      <w:r w:rsidR="00AF75FE">
        <w:rPr>
          <w:rFonts w:ascii="Times New Roman" w:hAnsi="Times New Roman"/>
          <w:sz w:val="28"/>
          <w:szCs w:val="28"/>
        </w:rPr>
        <w:t xml:space="preserve"> </w:t>
      </w:r>
      <w:r w:rsidR="00AF75FE">
        <w:rPr>
          <w:rFonts w:ascii="Times New Roman" w:hAnsi="Times New Roman"/>
          <w:b/>
          <w:sz w:val="28"/>
          <w:szCs w:val="28"/>
        </w:rPr>
        <w:t>скликання</w:t>
      </w:r>
    </w:p>
    <w:p w:rsidR="003F77BC" w:rsidRDefault="003F77BC">
      <w:pPr>
        <w:ind w:firstLine="567"/>
        <w:jc w:val="center"/>
        <w:rPr>
          <w:rFonts w:hint="eastAsia"/>
          <w:b/>
          <w:szCs w:val="28"/>
          <w:lang w:eastAsia="uk-UA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5"/>
        <w:gridCol w:w="3190"/>
        <w:gridCol w:w="3191"/>
      </w:tblGrid>
      <w:tr w:rsidR="003F77BC">
        <w:tc>
          <w:tcPr>
            <w:tcW w:w="3225" w:type="dxa"/>
          </w:tcPr>
          <w:p w:rsidR="003F77BC" w:rsidRDefault="000A0F3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 жовтня</w:t>
            </w:r>
            <w:r w:rsidR="00AF75FE">
              <w:rPr>
                <w:rFonts w:ascii="Times New Roman" w:hAnsi="Times New Roman"/>
                <w:sz w:val="28"/>
                <w:szCs w:val="28"/>
              </w:rPr>
              <w:t xml:space="preserve"> 2022 р.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1" w:type="dxa"/>
          </w:tcPr>
          <w:p w:rsidR="003F77BC" w:rsidRDefault="00AF75FE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 w:rsidR="00245230">
              <w:rPr>
                <w:rFonts w:ascii="Times New Roman" w:hAnsi="Times New Roman"/>
                <w:sz w:val="28"/>
                <w:szCs w:val="28"/>
              </w:rPr>
              <w:t>9</w:t>
            </w:r>
            <w:r w:rsidRPr="00C00477">
              <w:rPr>
                <w:rFonts w:ascii="Times New Roman" w:hAnsi="Times New Roman"/>
                <w:sz w:val="28"/>
                <w:szCs w:val="28"/>
              </w:rPr>
              <w:t>-</w:t>
            </w:r>
            <w:r w:rsidR="005148D0" w:rsidRPr="00C00477">
              <w:rPr>
                <w:rFonts w:ascii="Times New Roman" w:hAnsi="Times New Roman"/>
                <w:sz w:val="28"/>
                <w:szCs w:val="28"/>
              </w:rPr>
              <w:t>2</w:t>
            </w:r>
            <w:r w:rsidR="000A0F3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/2022</w:t>
            </w:r>
          </w:p>
          <w:p w:rsidR="003F77BC" w:rsidRDefault="003F77BC">
            <w:pPr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245230" w:rsidRPr="00245230" w:rsidRDefault="00245230" w:rsidP="0024523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Про розгляд заяви комунального підприємства</w:t>
      </w:r>
    </w:p>
    <w:p w:rsidR="00245230" w:rsidRPr="00245230" w:rsidRDefault="00245230" w:rsidP="0024523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«СЛАВУТА-СЕРВІС» Славутської міської ради </w:t>
      </w:r>
    </w:p>
    <w:p w:rsidR="00245230" w:rsidRPr="00245230" w:rsidRDefault="00245230" w:rsidP="0024523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щодо передачі в постійне користування </w:t>
      </w:r>
    </w:p>
    <w:p w:rsidR="00245230" w:rsidRPr="00245230" w:rsidRDefault="00245230" w:rsidP="00245230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земельної ділянки</w:t>
      </w:r>
    </w:p>
    <w:p w:rsidR="00245230" w:rsidRPr="00245230" w:rsidRDefault="00245230" w:rsidP="00245230">
      <w:pPr>
        <w:widowControl/>
        <w:suppressAutoHyphens w:val="0"/>
        <w:ind w:firstLine="567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5230" w:rsidRPr="00245230" w:rsidRDefault="00245230" w:rsidP="00245230">
      <w:pPr>
        <w:widowControl/>
        <w:tabs>
          <w:tab w:val="left" w:pos="1206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bookmarkStart w:id="0" w:name="_Hlk77321680"/>
      <w:r w:rsidRPr="0024523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Розглянувши заяву </w:t>
      </w:r>
      <w:bookmarkEnd w:id="0"/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комунального підприємства  «СЛАВУТА-СЕРВІС» Славутської міської ради від 16.09.2022 №7048/21-09/2022 </w:t>
      </w:r>
      <w:r w:rsidRPr="0024523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щодо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передачі в постійне користування земельної ділянки площею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194000 кв.м по вул. Сагайдачного (в районі гаражного кооперативу «Затишок»)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6810600000:01:006:0088) за цільовим призначенням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для ведення лісового господарства і пов'язаних з ним послуг (землі лісогосподарського призначення)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під лісовими насадженнями, які перебувають на балансі комунального підприємства  «СЛАВУТА-СЕРВІС» Славутської міської ради, </w:t>
      </w:r>
      <w:bookmarkStart w:id="1" w:name="_Hlk88226906"/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відповідно до Проекту організації та розвитку лісового господарства виготовленого Українським Держаним проектним лісовпорядним виробничим об’єднанням та затвердженим наказом Хмельницького обласного управління лісового та мисливського господарства від 05.03.2021 №18 «Про затвердження матеріалів лісовпорядкування», </w:t>
      </w:r>
      <w:bookmarkStart w:id="2" w:name="_Hlk117148164"/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враховуючи, що на підприємстві створено спеціалізований лісогосподарський підрозділ</w:t>
      </w:r>
      <w:bookmarkEnd w:id="1"/>
      <w:bookmarkEnd w:id="2"/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, керуючись  </w:t>
      </w:r>
      <w:r w:rsidRPr="00245230">
        <w:rPr>
          <w:rFonts w:ascii="Times New Roman" w:eastAsia="Times New Roman" w:hAnsi="Times New Roman" w:cs="Times New Roman"/>
          <w:kern w:val="0"/>
          <w:sz w:val="28"/>
          <w:lang w:eastAsia="ru-RU" w:bidi="ar-SA"/>
        </w:rPr>
        <w:t xml:space="preserve"> ст.ст. 12, 57, 92, 122, 123, 125 Земельного кодексу України, п.34 ч.1 ст.26 Закону України «Про місцеве самоврядування в Україні», міська рада ВИРІШИЛА:</w:t>
      </w:r>
    </w:p>
    <w:p w:rsidR="00245230" w:rsidRPr="00245230" w:rsidRDefault="00245230" w:rsidP="00245230">
      <w:pPr>
        <w:widowControl/>
        <w:suppressAutoHyphens w:val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245230" w:rsidRPr="00245230" w:rsidRDefault="00245230" w:rsidP="00245230">
      <w:pPr>
        <w:widowControl/>
        <w:tabs>
          <w:tab w:val="left" w:pos="1206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1.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Передати в постійне користування комунальному підприємству «СЛАВУТА-СЕРВІС» Славутської міської ради земельну ділянку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площею 194000 кв.м по вул. Сагайдачного (в районі гаражного кооперативу «Затишок»)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 xml:space="preserve">(кадастровий номер: 6810600000:01:006:0088) за цільовим призначенням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для ведення лісового господарства і пов'язаних з ним послуг (землі лісогосподарського призначення).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245230" w:rsidRDefault="00245230" w:rsidP="00245230">
      <w:pPr>
        <w:widowControl/>
        <w:tabs>
          <w:tab w:val="left" w:pos="10992"/>
        </w:tabs>
        <w:suppressAutoHyphens w:val="0"/>
        <w:ind w:right="99"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2.К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омунальному підприємству «СЛАВУТА-СЕРВІС» Славутської міської ради внести відповідні відомості до Державного реєстру речових прав на нерухоме майно щодо виникнення речового права користування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en-US" w:bidi="ar-SA"/>
        </w:rPr>
        <w:t>на земельну ділянку, зазначену в пункті 1 цьому рішенні в порядку визначеному законодавством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.</w:t>
      </w:r>
    </w:p>
    <w:p w:rsidR="00245230" w:rsidRPr="00245230" w:rsidRDefault="00245230" w:rsidP="00245230">
      <w:pPr>
        <w:widowControl/>
        <w:tabs>
          <w:tab w:val="left" w:pos="10992"/>
        </w:tabs>
        <w:suppressAutoHyphens w:val="0"/>
        <w:ind w:right="99"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45230" w:rsidRPr="00245230" w:rsidRDefault="00245230" w:rsidP="00245230">
      <w:pPr>
        <w:widowControl/>
        <w:tabs>
          <w:tab w:val="left" w:pos="1206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lastRenderedPageBreak/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:rsidR="00245230" w:rsidRPr="00245230" w:rsidRDefault="00245230" w:rsidP="00245230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245230" w:rsidRPr="00245230" w:rsidRDefault="00245230" w:rsidP="00245230">
      <w:pPr>
        <w:widowControl/>
        <w:tabs>
          <w:tab w:val="left" w:pos="1956"/>
        </w:tabs>
        <w:suppressAutoHyphens w:val="0"/>
        <w:jc w:val="both"/>
        <w:rPr>
          <w:rFonts w:ascii="Times New Roman" w:eastAsia="Calibri" w:hAnsi="Times New Roman" w:cs="Times New Roman"/>
          <w:kern w:val="0"/>
          <w:sz w:val="22"/>
          <w:szCs w:val="28"/>
          <w:lang w:eastAsia="en-US" w:bidi="ar-SA"/>
        </w:rPr>
      </w:pPr>
    </w:p>
    <w:p w:rsidR="00245230" w:rsidRPr="00245230" w:rsidRDefault="00245230" w:rsidP="00245230">
      <w:pPr>
        <w:widowControl/>
        <w:tabs>
          <w:tab w:val="left" w:pos="5376"/>
        </w:tabs>
        <w:suppressAutoHyphens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Міський голова                                                               Василь СИДОР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3" w:name="_Hlk83034995"/>
      <w:bookmarkStart w:id="4" w:name="_Hlk89958422"/>
      <w:bookmarkStart w:id="5" w:name="_Hlk899584221"/>
      <w:bookmarkStart w:id="6" w:name="_Hlk85018541"/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  <w:bookmarkStart w:id="7" w:name="_GoBack"/>
      <w:bookmarkEnd w:id="7"/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bidi="ar-SA"/>
        </w:rPr>
      </w:pPr>
    </w:p>
    <w:bookmarkEnd w:id="6"/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Секретар Славутської міської ради                                 Світлана ФЕДОРЧУК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Заступник міського голови з питань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діяльності виконавчих органів влади                              Людмила КАЛЮЖНЮК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lang w:bidi="ar-SA"/>
        </w:rPr>
        <w:t>Заступник міського голови з питань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lang w:bidi="ar-SA"/>
        </w:rPr>
        <w:t xml:space="preserve">діяльності виконавчих органів   ради                              Тетяна СОЛОХА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відділу з питань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регулювання земельних відносин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>Славутської міської ради                                                  Наталія ВАСИЛЕНКО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Начальник юридичного відділу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виконавчого комітету 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                                                 Тетяна СУКОВА                         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bookmarkStart w:id="8" w:name="_Hlk88226858"/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Начальник управління житлово-комунального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господарства, енергозбереження, благоустрою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>та громадського порядку</w:t>
      </w: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ab/>
      </w: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ab/>
      </w: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ab/>
      </w: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ab/>
      </w:r>
      <w:proofErr w:type="gramStart"/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ab/>
      </w:r>
      <w:r w:rsidRPr="00245230">
        <w:rPr>
          <w:rFonts w:ascii="Times New Roman" w:eastAsia="Calibri" w:hAnsi="Times New Roman" w:cs="Times New Roman"/>
          <w:kern w:val="0"/>
          <w:sz w:val="28"/>
          <w:szCs w:val="28"/>
          <w:lang w:bidi="ar-SA"/>
        </w:rPr>
        <w:t xml:space="preserve">  Юрій</w:t>
      </w:r>
      <w:proofErr w:type="gramEnd"/>
      <w:r w:rsidRPr="00245230">
        <w:rPr>
          <w:rFonts w:ascii="Times New Roman" w:eastAsia="Calibri" w:hAnsi="Times New Roman" w:cs="Times New Roman"/>
          <w:kern w:val="0"/>
          <w:sz w:val="28"/>
          <w:szCs w:val="28"/>
          <w:lang w:val="ru-RU" w:bidi="ar-SA"/>
        </w:rPr>
        <w:t xml:space="preserve"> ДЕРБУГОВ</w:t>
      </w:r>
    </w:p>
    <w:bookmarkEnd w:id="8"/>
    <w:p w:rsidR="00245230" w:rsidRPr="00245230" w:rsidRDefault="00245230" w:rsidP="00245230">
      <w:pPr>
        <w:widowControl/>
        <w:rPr>
          <w:rFonts w:ascii="Times New Roman" w:eastAsia="Calibri" w:hAnsi="Times New Roman" w:cs="Times New Roman"/>
          <w:kern w:val="0"/>
          <w:sz w:val="22"/>
          <w:szCs w:val="28"/>
          <w:lang w:val="ru-RU"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Головний спеціаліст - юрист з питань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роботи ради юридичного відділу,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уповноважена особа з питань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запобігання та виявлення корупції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у депутатському корпусі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lang w:bidi="ar-SA"/>
        </w:rPr>
      </w:pP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 xml:space="preserve">Славутської міської ради </w:t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</w:r>
      <w:r w:rsidRPr="00245230"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  <w:tab/>
        <w:t xml:space="preserve">                         Анна КЕДРУН </w:t>
      </w: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p w:rsidR="00245230" w:rsidRPr="00245230" w:rsidRDefault="00245230" w:rsidP="00245230">
      <w:pPr>
        <w:widowControl/>
        <w:tabs>
          <w:tab w:val="left" w:pos="5376"/>
        </w:tabs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bidi="ar-SA"/>
        </w:rPr>
      </w:pPr>
    </w:p>
    <w:bookmarkEnd w:id="3"/>
    <w:bookmarkEnd w:id="4"/>
    <w:bookmarkEnd w:id="5"/>
    <w:p w:rsidR="00245230" w:rsidRPr="00245230" w:rsidRDefault="00245230" w:rsidP="00245230">
      <w:pPr>
        <w:widowControl/>
        <w:rPr>
          <w:rFonts w:ascii="Times New Roman" w:eastAsia="Times New Roman" w:hAnsi="Times New Roman" w:cs="Times New Roman"/>
          <w:bCs/>
          <w:kern w:val="0"/>
          <w:sz w:val="28"/>
          <w:szCs w:val="28"/>
          <w:lang w:bidi="ar-SA"/>
        </w:rPr>
      </w:pPr>
    </w:p>
    <w:p w:rsidR="003F77BC" w:rsidRDefault="003F77BC" w:rsidP="00245230">
      <w:pPr>
        <w:widowControl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F77BC" w:rsidSect="005148D0">
      <w:pgSz w:w="11906" w:h="16838"/>
      <w:pgMar w:top="709" w:right="761" w:bottom="993" w:left="156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37D937A5"/>
    <w:multiLevelType w:val="multilevel"/>
    <w:tmpl w:val="0CBE5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  <w:szCs w:val="28"/>
        <w:lang w:eastAsia="zh-CN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660"/>
      </w:pPr>
      <w:rPr>
        <w:rFonts w:eastAsia="Times New Roman"/>
        <w:szCs w:val="28"/>
        <w:lang w:eastAsia="zh-C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5353633C"/>
    <w:multiLevelType w:val="multilevel"/>
    <w:tmpl w:val="721C0742"/>
    <w:lvl w:ilvl="0"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hAnsi="Times New Roman" w:cs="Times New Roman" w:hint="default"/>
        <w:szCs w:val="28"/>
        <w:lang w:eastAsia="zh-C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543D88"/>
    <w:multiLevelType w:val="multilevel"/>
    <w:tmpl w:val="91C25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b/>
        <w:bCs/>
        <w:szCs w:val="28"/>
        <w:lang w:eastAsia="zh-CN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BC"/>
    <w:rsid w:val="00043238"/>
    <w:rsid w:val="000A0F3C"/>
    <w:rsid w:val="00245230"/>
    <w:rsid w:val="003F77BC"/>
    <w:rsid w:val="00414615"/>
    <w:rsid w:val="005148D0"/>
    <w:rsid w:val="00696EED"/>
    <w:rsid w:val="00AF75FE"/>
    <w:rsid w:val="00B116D4"/>
    <w:rsid w:val="00C00477"/>
    <w:rsid w:val="00C5196C"/>
    <w:rsid w:val="00CE5322"/>
    <w:rsid w:val="00E0547C"/>
    <w:rsid w:val="00F7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642C3"/>
  <w15:docId w15:val="{28CEEC24-3287-4A4E-961C-EB32682F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Покажчик"/>
    <w:basedOn w:val="a"/>
    <w:qFormat/>
    <w:pPr>
      <w:suppressLineNumbers/>
    </w:pPr>
  </w:style>
  <w:style w:type="paragraph" w:customStyle="1" w:styleId="1">
    <w:name w:val="Стиль1"/>
    <w:basedOn w:val="a"/>
    <w:qFormat/>
    <w:pPr>
      <w:ind w:firstLine="851"/>
      <w:jc w:val="both"/>
    </w:pPr>
    <w:rPr>
      <w:szCs w:val="28"/>
    </w:rPr>
  </w:style>
  <w:style w:type="paragraph" w:customStyle="1" w:styleId="10">
    <w:name w:val="Без интервала1"/>
    <w:qFormat/>
    <w:rPr>
      <w:rFonts w:ascii="Times New Roman" w:eastAsia="Calibri" w:hAnsi="Times New Roman" w:cs="Times New Roman"/>
      <w:sz w:val="22"/>
      <w:szCs w:val="22"/>
      <w:lang w:val="ru-RU" w:bidi="ar-SA"/>
    </w:rPr>
  </w:style>
  <w:style w:type="paragraph" w:customStyle="1" w:styleId="a8">
    <w:name w:val="Вміст таблиці"/>
    <w:basedOn w:val="a"/>
    <w:qFormat/>
    <w:pPr>
      <w:suppressLineNumbers/>
    </w:pPr>
  </w:style>
  <w:style w:type="paragraph" w:customStyle="1" w:styleId="a9">
    <w:name w:val="Заголовок таблиці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043238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basedOn w:val="a2"/>
    <w:link w:val="aa"/>
    <w:uiPriority w:val="99"/>
    <w:semiHidden/>
    <w:rsid w:val="00043238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cp:lastPrinted>2022-09-09T11:31:00Z</cp:lastPrinted>
  <dcterms:created xsi:type="dcterms:W3CDTF">2022-04-28T08:26:00Z</dcterms:created>
  <dcterms:modified xsi:type="dcterms:W3CDTF">2022-10-24T12:35:00Z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2022-04-27T16:40:52Z</dcterms:modified>
  <cp:revision>15</cp:revision>
  <dc:subject/>
  <dc:title/>
</cp:coreProperties>
</file>