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1CA6">
              <w:rPr>
                <w:rFonts w:ascii="Times New Roman" w:hAnsi="Times New Roman"/>
                <w:sz w:val="28"/>
                <w:szCs w:val="28"/>
              </w:rPr>
              <w:t>3</w:t>
            </w:r>
            <w:r w:rsidR="00A40C50">
              <w:rPr>
                <w:rFonts w:ascii="Times New Roman" w:hAnsi="Times New Roman"/>
                <w:sz w:val="28"/>
                <w:szCs w:val="28"/>
              </w:rPr>
              <w:t>5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40C50" w:rsidRDefault="00A40C50" w:rsidP="00A40C50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 розгляд заяви </w:t>
      </w:r>
      <w:bookmarkStart w:id="0" w:name="_Hlk116391925"/>
      <w:r>
        <w:rPr>
          <w:rFonts w:ascii="Times New Roman" w:hAnsi="Times New Roman"/>
          <w:sz w:val="28"/>
          <w:szCs w:val="28"/>
        </w:rPr>
        <w:t xml:space="preserve">РАБЧЕНЮК </w:t>
      </w:r>
      <w:r>
        <w:rPr>
          <w:rFonts w:ascii="Times New Roman" w:hAnsi="Times New Roman"/>
          <w:color w:val="000000"/>
          <w:sz w:val="28"/>
          <w:szCs w:val="28"/>
        </w:rPr>
        <w:t xml:space="preserve">Марини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Вікторівни</w:t>
      </w:r>
    </w:p>
    <w:p w:rsidR="00A40C50" w:rsidRDefault="00A40C50" w:rsidP="00A40C50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надання дозволу на виготовлення проекту</w:t>
      </w:r>
    </w:p>
    <w:p w:rsidR="00A40C50" w:rsidRDefault="00A40C50" w:rsidP="00A40C50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 ділянки</w:t>
      </w:r>
    </w:p>
    <w:p w:rsidR="00A40C50" w:rsidRDefault="00A40C50" w:rsidP="00A40C50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 подальшою її передачею безоплатно у власність</w:t>
      </w:r>
    </w:p>
    <w:p w:rsidR="00A40C50" w:rsidRDefault="00A40C50" w:rsidP="00A40C50">
      <w:pPr>
        <w:rPr>
          <w:rFonts w:ascii="Times New Roman" w:hAnsi="Times New Roman"/>
          <w:color w:val="000000"/>
          <w:sz w:val="28"/>
          <w:szCs w:val="28"/>
        </w:rPr>
      </w:pPr>
    </w:p>
    <w:p w:rsidR="00A40C50" w:rsidRDefault="00A40C50" w:rsidP="00A40C50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Розглянувши заяву РАБЧЕНЮК Марини Вікторівни</w:t>
      </w:r>
      <w:bookmarkStart w:id="1" w:name="_Hlk108708721"/>
      <w:r>
        <w:rPr>
          <w:rFonts w:ascii="Times New Roman" w:hAnsi="Times New Roman" w:cs="Times New Roman"/>
          <w:sz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</w:rPr>
        <w:t>від 07.10.2022 №7742/21-09/2022 щодо</w:t>
      </w:r>
      <w:r>
        <w:rPr>
          <w:rFonts w:ascii="Times New Roman" w:hAnsi="Times New Roman" w:cs="Times New Roman"/>
          <w:color w:val="000000"/>
          <w:sz w:val="28"/>
        </w:rPr>
        <w:t xml:space="preserve"> надання дозволу на виготовлення проекту землеустрою щодо відведення</w:t>
      </w:r>
      <w:r>
        <w:rPr>
          <w:rFonts w:ascii="Times New Roman" w:hAnsi="Times New Roman"/>
          <w:color w:val="000000"/>
          <w:sz w:val="28"/>
        </w:rPr>
        <w:t xml:space="preserve"> земельної ділянки площею </w:t>
      </w:r>
      <w:r>
        <w:rPr>
          <w:rFonts w:ascii="Times New Roman" w:hAnsi="Times New Roman" w:cs="Times New Roman"/>
          <w:sz w:val="28"/>
        </w:rPr>
        <w:t>до 100 кв.м по вул. Ізяславська, біля будинку №11, м. Славуті для будівництва індивідуального гаража</w:t>
      </w:r>
      <w:r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>
        <w:rPr>
          <w:sz w:val="28"/>
        </w:rPr>
        <w:t>з подальшою її передачею безоплатно у власність</w:t>
      </w:r>
      <w:r>
        <w:rPr>
          <w:rFonts w:ascii="Times New Roman" w:hAnsi="Times New Roman"/>
          <w:color w:val="000000"/>
          <w:sz w:val="28"/>
        </w:rPr>
        <w:t>, враховуючи введення та продовження строку дії воєнного стану на території України відповідно до Закону України «Про затвердження Указу Президента України «Про продовження строку дії воєнного стану в Україні»», беручи до уваги особливості регулювання земельних відносин під час дії воєнного стану встановлені Законом України «Про внесення змін до деяких законодавчих актів України щодо створення умов для забезпечення продовольчої безпеки   в умовах воєнного стану», керуючись підпунктом 5 пункту 27 Перехідних положень Земельного кодексу України, яким забороняється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під час дії воєнного стану, з метою недопущення порушення прав та законних інтересів громадян на отримання безоплатно у власність земельних ділянок після скасування дії воєнного стану та  забезпечення належного розгляду таких заяв у мирний час, п.34 ч.1 ст.26 Закону України «Про місцеве самоврядування в Україні», міська рада ВИРІШИЛА:</w:t>
      </w:r>
    </w:p>
    <w:p w:rsidR="00A40C50" w:rsidRDefault="00A40C50" w:rsidP="00A40C50">
      <w:pPr>
        <w:pStyle w:val="1"/>
        <w:rPr>
          <w:rFonts w:ascii="Times New Roman" w:hAnsi="Times New Roman"/>
          <w:color w:val="000000"/>
          <w:sz w:val="28"/>
        </w:rPr>
      </w:pPr>
    </w:p>
    <w:p w:rsidR="00A40C50" w:rsidRDefault="00A40C50" w:rsidP="00A40C50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1.Призупинити на період дії воєнного стану розгляд заяви РАБЧЕНЮК Марини Вікторівни</w:t>
      </w:r>
      <w:r>
        <w:rPr>
          <w:rFonts w:ascii="Times New Roman" w:hAnsi="Times New Roman" w:cs="Times New Roman"/>
          <w:sz w:val="28"/>
        </w:rPr>
        <w:t xml:space="preserve"> щодо надання дозволу на виготовлення проекту землеустрою щодо відведення земельної ділянки площею до 100 кв.м  по вул. Ізяславській, біля будинку № 11, м. Славуті для будівництва індивідуального гаража</w:t>
      </w:r>
      <w:r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з наступною передачею її безоплатно у власність.</w:t>
      </w:r>
    </w:p>
    <w:p w:rsidR="00A40C50" w:rsidRDefault="00A40C50" w:rsidP="00A40C50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2.Відділу з питань регулювання земельних відносин (</w:t>
      </w:r>
      <w:r>
        <w:rPr>
          <w:sz w:val="28"/>
          <w:szCs w:val="28"/>
        </w:rPr>
        <w:t>Наталія ВАСИЛЕНКО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A40C50" w:rsidRDefault="00A40C50" w:rsidP="00A40C50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C50" w:rsidRDefault="00A40C50" w:rsidP="00A40C50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C50" w:rsidRDefault="00A40C50" w:rsidP="00A40C50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C50" w:rsidRDefault="00A40C50" w:rsidP="00A40C50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C50" w:rsidRDefault="00A40C50" w:rsidP="00A40C50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C50" w:rsidRDefault="00A40C50" w:rsidP="00A40C50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2.1.Забезпечити організацію відновлення розгляду заяви РАБЧЕНЮК Марини Вікторівни після припинення або скасування воєнного стану в Україні або у Хмельницькій області, в межах якої знаходиться Славутська міська територіальна громада.</w:t>
      </w:r>
    </w:p>
    <w:p w:rsidR="00A40C50" w:rsidRDefault="00A40C50" w:rsidP="00A40C50">
      <w:pPr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</w:t>
      </w:r>
      <w:r>
        <w:rPr>
          <w:rFonts w:ascii="Times New Roman" w:hAnsi="Times New Roman" w:cs="Times New Roman"/>
          <w:sz w:val="28"/>
          <w:szCs w:val="28"/>
        </w:rPr>
        <w:t xml:space="preserve">овести до відома РАБЧЕНЮК </w:t>
      </w:r>
      <w:r>
        <w:rPr>
          <w:rFonts w:ascii="Times New Roman" w:hAnsi="Times New Roman"/>
          <w:color w:val="000000"/>
          <w:sz w:val="28"/>
          <w:szCs w:val="28"/>
        </w:rPr>
        <w:t>Марини Вікторівни</w:t>
      </w:r>
      <w:r>
        <w:rPr>
          <w:rFonts w:ascii="Times New Roman" w:hAnsi="Times New Roman" w:cs="Times New Roman"/>
          <w:sz w:val="28"/>
          <w:szCs w:val="28"/>
        </w:rPr>
        <w:t xml:space="preserve"> про призупинення розгляду її заяви  на </w:t>
      </w:r>
      <w:r>
        <w:rPr>
          <w:rFonts w:ascii="Times New Roman" w:hAnsi="Times New Roman"/>
          <w:color w:val="000000"/>
          <w:sz w:val="28"/>
          <w:szCs w:val="28"/>
        </w:rPr>
        <w:t>час дії воєнного стану.</w:t>
      </w:r>
    </w:p>
    <w:p w:rsidR="00A40C50" w:rsidRDefault="00A40C50" w:rsidP="00A40C50">
      <w:pPr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A40C50" w:rsidRDefault="00A40C50" w:rsidP="00A40C50">
      <w:pPr>
        <w:jc w:val="both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jc w:val="both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Василь СИДОР</w:t>
      </w: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 Світлана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  Людмила КАЛЮЖНЮК </w:t>
      </w: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A40C50" w:rsidRDefault="00A40C50" w:rsidP="00A40C5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A40C50" w:rsidRDefault="00A40C50" w:rsidP="00A40C5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A40C50" w:rsidRDefault="00A40C50" w:rsidP="00A40C5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A40C50" w:rsidRDefault="00A40C50" w:rsidP="00A40C5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A40C50" w:rsidRDefault="00A40C50" w:rsidP="00A40C50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Тетяна СУКОВА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40C50" w:rsidRDefault="00A40C50" w:rsidP="00A40C5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Головний спеціаліст - юрист з питань </w:t>
      </w:r>
    </w:p>
    <w:p w:rsidR="00A40C50" w:rsidRDefault="00A40C50" w:rsidP="00A40C5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роботи ради юридичного відділу, </w:t>
      </w:r>
    </w:p>
    <w:p w:rsidR="00A40C50" w:rsidRDefault="00A40C50" w:rsidP="00A40C5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A40C50" w:rsidRDefault="00A40C50" w:rsidP="00A40C5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</w:t>
      </w:r>
    </w:p>
    <w:p w:rsidR="00A40C50" w:rsidRDefault="00A40C50" w:rsidP="00A40C5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у депутатському корпусі </w:t>
      </w: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Анна КЕДРУН </w:t>
      </w:r>
    </w:p>
    <w:p w:rsidR="00A40C50" w:rsidRDefault="00A40C50" w:rsidP="00A40C5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A40C50" w:rsidRDefault="00A40C50" w:rsidP="00A40C50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A40C50" w:rsidRDefault="00A40C50" w:rsidP="00A40C5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40C50" w:rsidRDefault="00A40C50" w:rsidP="00A40C5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A40C50" w:rsidRDefault="00A40C50" w:rsidP="00A40C50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3F77BC" w:rsidRDefault="003F77BC" w:rsidP="00A40C50">
      <w:pPr>
        <w:widowControl/>
        <w:autoSpaceDN w:val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0E5E09"/>
    <w:rsid w:val="0011248A"/>
    <w:rsid w:val="002E73D4"/>
    <w:rsid w:val="00382CC4"/>
    <w:rsid w:val="003F77BC"/>
    <w:rsid w:val="00414615"/>
    <w:rsid w:val="005148D0"/>
    <w:rsid w:val="005B1CA6"/>
    <w:rsid w:val="00696EED"/>
    <w:rsid w:val="006C3219"/>
    <w:rsid w:val="00700AC1"/>
    <w:rsid w:val="00876157"/>
    <w:rsid w:val="009C6FD0"/>
    <w:rsid w:val="00A40C50"/>
    <w:rsid w:val="00A6059A"/>
    <w:rsid w:val="00A95970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EC13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2022-09-09T11:31:00Z</cp:lastPrinted>
  <dcterms:created xsi:type="dcterms:W3CDTF">2022-04-28T08:26:00Z</dcterms:created>
  <dcterms:modified xsi:type="dcterms:W3CDTF">2022-10-24T13:56:00Z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