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jc w:val="center"/>
        <w:rPr>
          <w:szCs w:val="28"/>
          <w:lang w:val="ru-RU" w:eastAsia="uk-UA"/>
        </w:rPr>
      </w:pPr>
      <w:r>
        <w:rPr/>
        <w:drawing>
          <wp:inline distT="0" distB="0" distL="0" distR="0">
            <wp:extent cx="503555" cy="650875"/>
            <wp:effectExtent l="0" t="0" r="0" b="0"/>
            <wp:docPr id="1" name="Рисунок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title=""/>
                    <pic:cNvPicPr>
                      <a:picLocks noChangeAspect="1" noChangeArrowheads="1"/>
                    </pic:cNvPicPr>
                  </pic:nvPicPr>
                  <pic:blipFill>
                    <a:blip r:embed="rId2"/>
                    <a:srcRect l="-90" t="-71" r="-90" b="-71"/>
                    <a:stretch>
                      <a:fillRect/>
                    </a:stretch>
                  </pic:blipFill>
                  <pic:spPr bwMode="auto">
                    <a:xfrm>
                      <a:off x="0" y="0"/>
                      <a:ext cx="503555" cy="650875"/>
                    </a:xfrm>
                    <a:prstGeom prst="rect">
                      <a:avLst/>
                    </a:prstGeom>
                  </pic:spPr>
                </pic:pic>
              </a:graphicData>
            </a:graphic>
          </wp:inline>
        </w:drawing>
      </w:r>
    </w:p>
    <w:p>
      <w:pPr>
        <w:pStyle w:val="Normal"/>
        <w:ind w:firstLine="567"/>
        <w:jc w:val="center"/>
        <w:rPr>
          <w:szCs w:val="28"/>
          <w:lang w:val="en-US" w:eastAsia="uk-UA"/>
        </w:rPr>
      </w:pPr>
      <w:r>
        <w:rPr>
          <w:szCs w:val="28"/>
          <w:lang w:val="en-US" w:eastAsia="uk-UA"/>
        </w:rPr>
      </w:r>
    </w:p>
    <w:p>
      <w:pPr>
        <w:pStyle w:val="Normal"/>
        <w:ind w:firstLine="567"/>
        <w:jc w:val="center"/>
        <w:rPr>
          <w:rFonts w:ascii="Times New Roman" w:hAnsi="Times New Roman"/>
          <w:b/>
          <w:b/>
          <w:sz w:val="28"/>
          <w:szCs w:val="28"/>
        </w:rPr>
      </w:pPr>
      <w:r>
        <w:rPr>
          <w:rFonts w:ascii="Times New Roman" w:hAnsi="Times New Roman"/>
          <w:b/>
          <w:sz w:val="28"/>
          <w:szCs w:val="28"/>
        </w:rPr>
        <w:t>СЛАВУТСЬКА    МІСЬКА    РАДА</w:t>
      </w:r>
    </w:p>
    <w:p>
      <w:pPr>
        <w:pStyle w:val="Normal"/>
        <w:ind w:firstLine="567"/>
        <w:jc w:val="center"/>
        <w:rPr>
          <w:rFonts w:ascii="Times New Roman" w:hAnsi="Times New Roman"/>
          <w:b/>
          <w:b/>
          <w:sz w:val="28"/>
          <w:szCs w:val="28"/>
        </w:rPr>
      </w:pPr>
      <w:r>
        <w:rPr>
          <w:rFonts w:ascii="Times New Roman" w:hAnsi="Times New Roman"/>
          <w:b/>
          <w:sz w:val="28"/>
          <w:szCs w:val="28"/>
        </w:rPr>
        <w:t>ХМЕЛЬНИЦЬКОЇ    ОБЛАСТІ</w:t>
      </w:r>
    </w:p>
    <w:p>
      <w:pPr>
        <w:pStyle w:val="Normal"/>
        <w:ind w:firstLine="567"/>
        <w:jc w:val="center"/>
        <w:rPr>
          <w:rFonts w:ascii="Times New Roman" w:hAnsi="Times New Roman"/>
          <w:b/>
          <w:b/>
          <w:sz w:val="28"/>
          <w:szCs w:val="28"/>
        </w:rPr>
      </w:pPr>
      <w:r>
        <w:rPr>
          <w:rFonts w:ascii="Times New Roman" w:hAnsi="Times New Roman"/>
          <w:b/>
          <w:sz w:val="28"/>
          <w:szCs w:val="28"/>
        </w:rPr>
        <w:t>Р І Ш Е Н Н Я</w:t>
      </w:r>
    </w:p>
    <w:p>
      <w:pPr>
        <w:pStyle w:val="Normal"/>
        <w:ind w:firstLine="567"/>
        <w:jc w:val="center"/>
        <w:rPr>
          <w:rFonts w:ascii="Times New Roman" w:hAnsi="Times New Roman"/>
          <w:sz w:val="28"/>
          <w:szCs w:val="28"/>
        </w:rPr>
      </w:pPr>
      <w:r>
        <w:rPr>
          <w:rFonts w:ascii="Times New Roman" w:hAnsi="Times New Roman"/>
          <w:b/>
          <w:sz w:val="28"/>
          <w:szCs w:val="28"/>
        </w:rPr>
        <w:t>2</w:t>
      </w:r>
      <w:r>
        <w:rPr>
          <w:rFonts w:ascii="Times New Roman" w:hAnsi="Times New Roman"/>
          <w:b/>
          <w:sz w:val="28"/>
          <w:szCs w:val="28"/>
          <w:lang w:val="en-US"/>
        </w:rPr>
        <w:t>2</w:t>
      </w:r>
      <w:r>
        <w:rPr>
          <w:rFonts w:ascii="Times New Roman" w:hAnsi="Times New Roman"/>
          <w:b/>
          <w:sz w:val="28"/>
          <w:szCs w:val="28"/>
        </w:rPr>
        <w:t xml:space="preserve"> сесії міської ради </w:t>
      </w:r>
      <w:r>
        <w:rPr>
          <w:rFonts w:ascii="Times New Roman" w:hAnsi="Times New Roman"/>
          <w:sz w:val="28"/>
          <w:szCs w:val="28"/>
        </w:rPr>
        <w:t xml:space="preserve"> </w:t>
      </w:r>
      <w:r>
        <w:rPr>
          <w:rFonts w:ascii="Times New Roman" w:hAnsi="Times New Roman"/>
          <w:b/>
          <w:sz w:val="28"/>
          <w:szCs w:val="28"/>
          <w:lang w:val="en-US"/>
        </w:rPr>
        <w:t>V</w:t>
      </w:r>
      <w:r>
        <w:rPr>
          <w:rFonts w:ascii="Times New Roman" w:hAnsi="Times New Roman"/>
          <w:b/>
          <w:sz w:val="28"/>
          <w:szCs w:val="28"/>
        </w:rPr>
        <w:t>ІІІ</w:t>
      </w:r>
      <w:r>
        <w:rPr>
          <w:rFonts w:ascii="Times New Roman" w:hAnsi="Times New Roman"/>
          <w:sz w:val="28"/>
          <w:szCs w:val="28"/>
        </w:rPr>
        <w:t xml:space="preserve"> </w:t>
      </w:r>
      <w:r>
        <w:rPr>
          <w:rFonts w:ascii="Times New Roman" w:hAnsi="Times New Roman"/>
          <w:b/>
          <w:sz w:val="28"/>
          <w:szCs w:val="28"/>
        </w:rPr>
        <w:t>скликання</w:t>
      </w:r>
    </w:p>
    <w:p>
      <w:pPr>
        <w:pStyle w:val="Normal"/>
        <w:ind w:firstLine="567"/>
        <w:jc w:val="center"/>
        <w:rPr>
          <w:b/>
          <w:b/>
          <w:szCs w:val="28"/>
          <w:lang w:eastAsia="uk-UA"/>
        </w:rPr>
      </w:pPr>
      <w:r>
        <w:rPr>
          <w:b/>
          <w:szCs w:val="28"/>
          <w:lang w:eastAsia="uk-UA"/>
        </w:rPr>
      </w:r>
    </w:p>
    <w:tbl>
      <w:tblPr>
        <w:tblW w:w="9606" w:type="dxa"/>
        <w:jc w:val="start"/>
        <w:tblInd w:w="0" w:type="dxa"/>
        <w:tblLayout w:type="fixed"/>
        <w:tblCellMar>
          <w:top w:w="0" w:type="dxa"/>
          <w:start w:w="108" w:type="dxa"/>
          <w:bottom w:w="0" w:type="dxa"/>
          <w:end w:w="108" w:type="dxa"/>
        </w:tblCellMar>
        <w:tblLook w:firstRow="1" w:noVBand="1" w:lastRow="0" w:firstColumn="1" w:lastColumn="0" w:noHBand="0" w:val="04a0"/>
      </w:tblPr>
      <w:tblGrid>
        <w:gridCol w:w="3220"/>
        <w:gridCol w:w="3192"/>
        <w:gridCol w:w="3194"/>
      </w:tblGrid>
      <w:tr>
        <w:trPr/>
        <w:tc>
          <w:tcPr>
            <w:tcW w:w="3220" w:type="dxa"/>
            <w:tcBorders/>
          </w:tcPr>
          <w:p>
            <w:pPr>
              <w:pStyle w:val="Normal"/>
              <w:widowControl w:val="false"/>
              <w:ind w:firstLine="567"/>
              <w:jc w:val="center"/>
              <w:rPr>
                <w:rFonts w:ascii="Times New Roman" w:hAnsi="Times New Roman"/>
                <w:sz w:val="28"/>
                <w:szCs w:val="28"/>
              </w:rPr>
            </w:pPr>
            <w:r>
              <w:rPr>
                <w:rFonts w:ascii="Times New Roman" w:hAnsi="Times New Roman"/>
                <w:sz w:val="28"/>
                <w:szCs w:val="28"/>
              </w:rPr>
              <w:t>07 грудня 2022 р.</w:t>
            </w:r>
          </w:p>
          <w:p>
            <w:pPr>
              <w:pStyle w:val="Normal"/>
              <w:widowControl w:val="false"/>
              <w:ind w:firstLine="567"/>
              <w:jc w:val="center"/>
              <w:rPr>
                <w:rFonts w:ascii="Times New Roman" w:hAnsi="Times New Roman"/>
                <w:sz w:val="28"/>
                <w:szCs w:val="28"/>
              </w:rPr>
            </w:pPr>
            <w:r>
              <w:rPr>
                <w:rFonts w:ascii="Times New Roman" w:hAnsi="Times New Roman"/>
                <w:sz w:val="28"/>
                <w:szCs w:val="28"/>
              </w:rPr>
            </w:r>
          </w:p>
        </w:tc>
        <w:tc>
          <w:tcPr>
            <w:tcW w:w="3192" w:type="dxa"/>
            <w:tcBorders/>
          </w:tcPr>
          <w:p>
            <w:pPr>
              <w:pStyle w:val="Normal"/>
              <w:widowControl w:val="false"/>
              <w:ind w:firstLine="567"/>
              <w:jc w:val="center"/>
              <w:rPr>
                <w:rFonts w:ascii="Times New Roman" w:hAnsi="Times New Roman"/>
                <w:sz w:val="28"/>
                <w:szCs w:val="28"/>
              </w:rPr>
            </w:pPr>
            <w:r>
              <w:rPr>
                <w:rFonts w:ascii="Times New Roman" w:hAnsi="Times New Roman"/>
                <w:sz w:val="28"/>
                <w:szCs w:val="28"/>
              </w:rPr>
              <w:t>Славута</w:t>
            </w:r>
          </w:p>
        </w:tc>
        <w:tc>
          <w:tcPr>
            <w:tcW w:w="3194" w:type="dxa"/>
            <w:tcBorders/>
          </w:tcPr>
          <w:p>
            <w:pPr>
              <w:pStyle w:val="Normal"/>
              <w:widowControl w:val="false"/>
              <w:ind w:firstLine="567"/>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34-22/2022</w:t>
            </w:r>
          </w:p>
          <w:p>
            <w:pPr>
              <w:pStyle w:val="Normal"/>
              <w:widowControl w:val="false"/>
              <w:ind w:firstLine="567"/>
              <w:jc w:val="center"/>
              <w:rPr>
                <w:rFonts w:ascii="Times New Roman" w:hAnsi="Times New Roman"/>
                <w:sz w:val="28"/>
                <w:szCs w:val="28"/>
                <w:lang w:val="ru-RU"/>
              </w:rPr>
            </w:pPr>
            <w:r>
              <w:rPr>
                <w:rFonts w:ascii="Times New Roman" w:hAnsi="Times New Roman"/>
                <w:sz w:val="28"/>
                <w:szCs w:val="28"/>
                <w:lang w:val="ru-RU"/>
              </w:rPr>
            </w:r>
          </w:p>
        </w:tc>
      </w:tr>
    </w:tbl>
    <w:p>
      <w:pPr>
        <w:pStyle w:val="Normal"/>
        <w:jc w:val="both"/>
        <w:rPr>
          <w:rFonts w:ascii="Times New Roman" w:hAnsi="Times New Roman" w:eastAsia="Times New Roman"/>
          <w:sz w:val="28"/>
          <w:szCs w:val="28"/>
        </w:rPr>
      </w:pPr>
      <w:r>
        <w:rPr>
          <w:rFonts w:eastAsia="Times New Roman" w:ascii="Times New Roman" w:hAnsi="Times New Roman"/>
          <w:sz w:val="28"/>
          <w:szCs w:val="28"/>
        </w:rPr>
        <w:t>Про проведення земельних торгів у формі</w:t>
      </w:r>
    </w:p>
    <w:p>
      <w:pPr>
        <w:pStyle w:val="Normal"/>
        <w:jc w:val="both"/>
        <w:rPr>
          <w:rFonts w:ascii="Times New Roman" w:hAnsi="Times New Roman" w:eastAsia="Times New Roman"/>
          <w:sz w:val="28"/>
          <w:szCs w:val="28"/>
        </w:rPr>
      </w:pPr>
      <w:r>
        <w:rPr>
          <w:rFonts w:eastAsia="Times New Roman" w:ascii="Times New Roman" w:hAnsi="Times New Roman"/>
          <w:sz w:val="28"/>
          <w:szCs w:val="28"/>
        </w:rPr>
        <w:t>електронного аукціону з продажу земельної</w:t>
      </w:r>
    </w:p>
    <w:p>
      <w:pPr>
        <w:pStyle w:val="Normal"/>
        <w:jc w:val="both"/>
        <w:rPr>
          <w:rFonts w:ascii="Times New Roman" w:hAnsi="Times New Roman"/>
          <w:sz w:val="28"/>
          <w:szCs w:val="28"/>
        </w:rPr>
      </w:pPr>
      <w:r>
        <w:rPr>
          <w:rFonts w:eastAsia="Times New Roman" w:ascii="Times New Roman" w:hAnsi="Times New Roman"/>
          <w:sz w:val="28"/>
          <w:szCs w:val="28"/>
        </w:rPr>
        <w:t xml:space="preserve">ділянки по </w:t>
      </w:r>
      <w:r>
        <w:rPr>
          <w:rFonts w:eastAsia="Times New Roman" w:ascii="Times New Roman" w:hAnsi="Times New Roman"/>
          <w:bCs/>
          <w:sz w:val="28"/>
          <w:szCs w:val="28"/>
        </w:rPr>
        <w:t xml:space="preserve">вул. </w:t>
      </w:r>
      <w:bookmarkStart w:id="0" w:name="_Hlk118712575"/>
      <w:r>
        <w:rPr>
          <w:rFonts w:ascii="Times New Roman" w:hAnsi="Times New Roman"/>
          <w:bCs/>
          <w:sz w:val="28"/>
          <w:szCs w:val="28"/>
        </w:rPr>
        <w:t>Здоров</w:t>
      </w:r>
      <w:r>
        <w:rPr>
          <w:rFonts w:ascii="Times New Roman" w:hAnsi="Times New Roman"/>
          <w:bCs/>
          <w:sz w:val="28"/>
          <w:szCs w:val="28"/>
          <w:lang w:val="en-US"/>
        </w:rPr>
        <w:t>’</w:t>
      </w:r>
      <w:r>
        <w:rPr>
          <w:rFonts w:ascii="Times New Roman" w:hAnsi="Times New Roman"/>
          <w:bCs/>
          <w:sz w:val="28"/>
          <w:szCs w:val="28"/>
        </w:rPr>
        <w:t>я</w:t>
      </w:r>
      <w:bookmarkEnd w:id="0"/>
      <w:r>
        <w:rPr>
          <w:rFonts w:eastAsia="Times New Roman" w:ascii="Times New Roman" w:hAnsi="Times New Roman"/>
          <w:bCs/>
          <w:sz w:val="28"/>
          <w:szCs w:val="28"/>
        </w:rPr>
        <w:t>, м. Славута</w:t>
      </w:r>
    </w:p>
    <w:p>
      <w:pPr>
        <w:pStyle w:val="Normal"/>
        <w:jc w:val="both"/>
        <w:rPr>
          <w:rFonts w:ascii="Times New Roman" w:hAnsi="Times New Roman"/>
          <w:sz w:val="28"/>
          <w:szCs w:val="28"/>
        </w:rPr>
      </w:pPr>
      <w:r>
        <w:rPr>
          <w:rFonts w:eastAsia="Times New Roman" w:ascii="Times New Roman" w:hAnsi="Times New Roman"/>
          <w:sz w:val="28"/>
          <w:szCs w:val="28"/>
        </w:rPr>
        <w:t>(</w:t>
      </w:r>
      <w:r>
        <w:rPr>
          <w:rFonts w:eastAsia="Times New Roman" w:ascii="Times New Roman" w:hAnsi="Times New Roman"/>
          <w:bCs/>
          <w:sz w:val="28"/>
          <w:szCs w:val="28"/>
        </w:rPr>
        <w:t xml:space="preserve">кадастровий номер: </w:t>
      </w:r>
      <w:r>
        <w:rPr>
          <w:rFonts w:ascii="Times New Roman" w:hAnsi="Times New Roman"/>
          <w:bCs/>
          <w:sz w:val="28"/>
          <w:szCs w:val="28"/>
        </w:rPr>
        <w:t>6810600000:01:0</w:t>
      </w:r>
      <w:r>
        <w:rPr>
          <w:rFonts w:ascii="Times New Roman" w:hAnsi="Times New Roman"/>
          <w:bCs/>
          <w:sz w:val="28"/>
          <w:szCs w:val="28"/>
          <w:lang w:val="en-US"/>
        </w:rPr>
        <w:t>11</w:t>
      </w:r>
      <w:r>
        <w:rPr>
          <w:rFonts w:ascii="Times New Roman" w:hAnsi="Times New Roman"/>
          <w:bCs/>
          <w:sz w:val="28"/>
          <w:szCs w:val="28"/>
        </w:rPr>
        <w:t>:0</w:t>
      </w:r>
      <w:r>
        <w:rPr>
          <w:rFonts w:ascii="Times New Roman" w:hAnsi="Times New Roman"/>
          <w:bCs/>
          <w:sz w:val="28"/>
          <w:szCs w:val="28"/>
          <w:lang w:val="en-US"/>
        </w:rPr>
        <w:t>60</w:t>
      </w:r>
      <w:r>
        <w:rPr>
          <w:rFonts w:ascii="Times New Roman" w:hAnsi="Times New Roman"/>
          <w:bCs/>
          <w:sz w:val="28"/>
          <w:szCs w:val="28"/>
        </w:rPr>
        <w:t>5</w:t>
      </w:r>
      <w:r>
        <w:rPr>
          <w:rFonts w:eastAsia="Times New Roman" w:ascii="Times New Roman" w:hAnsi="Times New Roman"/>
          <w:sz w:val="28"/>
          <w:szCs w:val="28"/>
        </w:rPr>
        <w:t>)</w:t>
      </w:r>
    </w:p>
    <w:p>
      <w:pPr>
        <w:pStyle w:val="Normal"/>
        <w:jc w:val="both"/>
        <w:rPr>
          <w:rFonts w:ascii="Times New Roman" w:hAnsi="Times New Roman" w:eastAsia="Times New Roman"/>
          <w:bCs/>
          <w:sz w:val="28"/>
          <w:szCs w:val="28"/>
        </w:rPr>
      </w:pPr>
      <w:r>
        <w:rPr>
          <w:rFonts w:eastAsia="Times New Roman" w:ascii="Times New Roman" w:hAnsi="Times New Roman"/>
          <w:bCs/>
          <w:sz w:val="28"/>
          <w:szCs w:val="28"/>
        </w:rPr>
      </w:r>
    </w:p>
    <w:p>
      <w:pPr>
        <w:pStyle w:val="Normal"/>
        <w:tabs>
          <w:tab w:val="clear" w:pos="709"/>
          <w:tab w:val="left" w:pos="1134" w:leader="none"/>
        </w:tabs>
        <w:ind w:firstLine="851"/>
        <w:jc w:val="both"/>
        <w:rPr>
          <w:rFonts w:ascii="Times New Roman" w:hAnsi="Times New Roman"/>
          <w:sz w:val="28"/>
          <w:szCs w:val="28"/>
        </w:rPr>
      </w:pPr>
      <w:r>
        <w:rPr>
          <w:rFonts w:eastAsia="Times New Roman" w:ascii="Times New Roman" w:hAnsi="Times New Roman"/>
          <w:sz w:val="28"/>
          <w:szCs w:val="28"/>
        </w:rPr>
        <w:t>З метою підготовки лоту для продажу на земельних торгах</w:t>
      </w:r>
      <w:r>
        <w:rPr>
          <w:rFonts w:eastAsia="Times New Roman" w:ascii="Times New Roman" w:hAnsi="Times New Roman"/>
          <w:bCs/>
          <w:sz w:val="28"/>
          <w:szCs w:val="28"/>
        </w:rPr>
        <w:t xml:space="preserve"> у формі електронного аукціону, ефективного використання земель, залучення додаткових коштів у бюджет Славутської міської територіальної громади, а також  задля забезпечення в тому числі розвитку соціальної інфраструктури у місті, розглянувши Звіт №123 про експертну грошову оцінку земельної ділянки несільськогосподарського призначення від </w:t>
      </w:r>
      <w:bookmarkStart w:id="1" w:name="_Hlk118466229"/>
      <w:r>
        <w:rPr>
          <w:rFonts w:eastAsia="Times New Roman" w:ascii="Times New Roman" w:hAnsi="Times New Roman"/>
          <w:bCs/>
          <w:sz w:val="28"/>
          <w:szCs w:val="28"/>
        </w:rPr>
        <w:t>04.10.2022</w:t>
      </w:r>
      <w:bookmarkEnd w:id="1"/>
      <w:r>
        <w:rPr>
          <w:rFonts w:eastAsia="Times New Roman" w:ascii="Times New Roman" w:hAnsi="Times New Roman"/>
          <w:bCs/>
          <w:sz w:val="28"/>
          <w:szCs w:val="28"/>
        </w:rPr>
        <w:t xml:space="preserve">, виконаний ФОП ПРИМАЧЕНКОМ М.В. (Рецензія на звіт від 04.10.2022, виконана ТОВ «ІЗЯСЛАВ-ОЦІНКА») </w:t>
      </w:r>
      <w:r>
        <w:rPr>
          <w:rFonts w:eastAsia="Times New Roman" w:cs="Times New Roman" w:ascii="Times New Roman" w:hAnsi="Times New Roman"/>
          <w:bCs/>
          <w:kern w:val="0"/>
          <w:sz w:val="28"/>
          <w:szCs w:val="28"/>
          <w:lang w:bidi="ar-SA"/>
        </w:rPr>
        <w:t>з урахуванням виготовленого  Детального плану території в районі мікрорайону Сонячний, затвердженого рішенням Славутської міської ради від 11.09.2020 року №5-55/2020 «Про затвердження проєкту містобудівної документації «Детальний план території в районі мікрорайону Сонячний»,</w:t>
      </w:r>
      <w:r>
        <w:rPr>
          <w:rFonts w:eastAsia="Times New Roman" w:ascii="Times New Roman" w:hAnsi="Times New Roman"/>
          <w:bCs/>
          <w:sz w:val="28"/>
          <w:szCs w:val="28"/>
        </w:rPr>
        <w:t xml:space="preserve"> керуючись ст.ст.134-138 Земельного кодексу України, пунктом 34 частини 1 статті 26 Закону України «Про місцеве самоврядування в Україні», міська рада ВИРІШИЛА:</w:t>
      </w:r>
    </w:p>
    <w:p>
      <w:pPr>
        <w:pStyle w:val="Normal"/>
        <w:tabs>
          <w:tab w:val="clear" w:pos="709"/>
          <w:tab w:val="left" w:pos="1134" w:leader="none"/>
        </w:tabs>
        <w:ind w:firstLine="851"/>
        <w:jc w:val="both"/>
        <w:rPr>
          <w:rFonts w:ascii="Times New Roman" w:hAnsi="Times New Roman" w:eastAsia="Times New Roman"/>
          <w:bCs/>
          <w:sz w:val="28"/>
          <w:szCs w:val="28"/>
        </w:rPr>
      </w:pPr>
      <w:r>
        <w:rPr>
          <w:rFonts w:eastAsia="Times New Roman" w:ascii="Times New Roman" w:hAnsi="Times New Roman"/>
          <w:bCs/>
          <w:sz w:val="28"/>
          <w:szCs w:val="28"/>
        </w:rPr>
      </w:r>
    </w:p>
    <w:p>
      <w:pPr>
        <w:pStyle w:val="Normal"/>
        <w:tabs>
          <w:tab w:val="clear" w:pos="709"/>
          <w:tab w:val="left" w:pos="1134" w:leader="none"/>
        </w:tabs>
        <w:ind w:firstLine="851"/>
        <w:jc w:val="both"/>
        <w:rPr>
          <w:rFonts w:ascii="Times New Roman" w:hAnsi="Times New Roman"/>
          <w:sz w:val="28"/>
          <w:szCs w:val="28"/>
        </w:rPr>
      </w:pPr>
      <w:r>
        <w:rPr>
          <w:rFonts w:eastAsia="Times New Roman" w:ascii="Times New Roman" w:hAnsi="Times New Roman"/>
          <w:bCs/>
          <w:sz w:val="28"/>
          <w:szCs w:val="28"/>
        </w:rPr>
        <w:t>1.</w:t>
      </w:r>
      <w:r>
        <w:rPr>
          <w:rFonts w:eastAsia="Times New Roman" w:ascii="Times New Roman" w:hAnsi="Times New Roman"/>
          <w:sz w:val="28"/>
          <w:szCs w:val="28"/>
        </w:rPr>
        <w:t xml:space="preserve">Затвердити Звіт №123 про експертну грошову оцінку земельної ділянки </w:t>
      </w:r>
      <w:r>
        <w:rPr>
          <w:rFonts w:eastAsia="Times New Roman" w:ascii="Times New Roman" w:hAnsi="Times New Roman"/>
          <w:bCs/>
          <w:sz w:val="28"/>
          <w:szCs w:val="28"/>
        </w:rPr>
        <w:t xml:space="preserve">площею 0,3670 га, категорія земель – </w:t>
      </w:r>
      <w:r>
        <w:rPr>
          <w:rFonts w:ascii="Times New Roman" w:hAnsi="Times New Roman"/>
          <w:sz w:val="28"/>
          <w:szCs w:val="28"/>
        </w:rPr>
        <w:t>землі житлової та громадської забудови</w:t>
      </w:r>
      <w:r>
        <w:rPr>
          <w:rFonts w:eastAsia="Times New Roman" w:ascii="Times New Roman" w:hAnsi="Times New Roman"/>
          <w:bCs/>
          <w:sz w:val="28"/>
          <w:szCs w:val="28"/>
        </w:rPr>
        <w:t xml:space="preserve">; цільове призначення – </w:t>
      </w:r>
      <w:bookmarkStart w:id="2" w:name="_Hlk117065090"/>
      <w:r>
        <w:rPr>
          <w:rFonts w:ascii="Times New Roman" w:hAnsi="Times New Roman"/>
          <w:sz w:val="28"/>
          <w:szCs w:val="28"/>
        </w:rPr>
        <w:t xml:space="preserve">для будівництва та обслуговування </w:t>
      </w:r>
      <w:bookmarkEnd w:id="2"/>
      <w:r>
        <w:rPr>
          <w:rFonts w:ascii="Times New Roman" w:hAnsi="Times New Roman"/>
          <w:sz w:val="28"/>
          <w:szCs w:val="28"/>
        </w:rPr>
        <w:t xml:space="preserve">багатоквартирного житлового будинку </w:t>
      </w:r>
      <w:r>
        <w:rPr>
          <w:rFonts w:eastAsia="Times New Roman" w:ascii="Times New Roman" w:hAnsi="Times New Roman"/>
          <w:bCs/>
          <w:sz w:val="28"/>
          <w:szCs w:val="28"/>
        </w:rPr>
        <w:t xml:space="preserve">(КВЦПЗ 02.03), що розташована: вул. </w:t>
      </w:r>
      <w:r>
        <w:rPr>
          <w:rFonts w:ascii="Times New Roman" w:hAnsi="Times New Roman"/>
          <w:bCs/>
          <w:sz w:val="28"/>
          <w:szCs w:val="28"/>
        </w:rPr>
        <w:t>Здоров</w:t>
      </w:r>
      <w:r>
        <w:rPr>
          <w:rFonts w:ascii="Times New Roman" w:hAnsi="Times New Roman"/>
          <w:bCs/>
          <w:sz w:val="28"/>
          <w:szCs w:val="28"/>
          <w:lang w:val="en-US"/>
        </w:rPr>
        <w:t>’</w:t>
      </w:r>
      <w:r>
        <w:rPr>
          <w:rFonts w:ascii="Times New Roman" w:hAnsi="Times New Roman"/>
          <w:bCs/>
          <w:sz w:val="28"/>
          <w:szCs w:val="28"/>
        </w:rPr>
        <w:t>я</w:t>
      </w:r>
      <w:r>
        <w:rPr>
          <w:rFonts w:eastAsia="Times New Roman" w:ascii="Times New Roman" w:hAnsi="Times New Roman"/>
          <w:bCs/>
          <w:sz w:val="28"/>
          <w:szCs w:val="28"/>
        </w:rPr>
        <w:t xml:space="preserve">, м. Славута, Хмельницької області; кадастровий номер: </w:t>
      </w:r>
      <w:r>
        <w:rPr>
          <w:rFonts w:eastAsia="Times New Roman" w:ascii="Times New Roman" w:hAnsi="Times New Roman"/>
          <w:sz w:val="28"/>
          <w:szCs w:val="28"/>
        </w:rPr>
        <w:t>6810600000:</w:t>
      </w:r>
      <w:r>
        <w:rPr>
          <w:rFonts w:ascii="Times New Roman" w:hAnsi="Times New Roman"/>
          <w:bCs/>
          <w:sz w:val="28"/>
          <w:szCs w:val="28"/>
        </w:rPr>
        <w:t>01:0</w:t>
      </w:r>
      <w:r>
        <w:rPr>
          <w:rFonts w:ascii="Times New Roman" w:hAnsi="Times New Roman"/>
          <w:bCs/>
          <w:sz w:val="28"/>
          <w:szCs w:val="28"/>
          <w:lang w:val="en-US"/>
        </w:rPr>
        <w:t>11</w:t>
      </w:r>
      <w:r>
        <w:rPr>
          <w:rFonts w:ascii="Times New Roman" w:hAnsi="Times New Roman"/>
          <w:bCs/>
          <w:sz w:val="28"/>
          <w:szCs w:val="28"/>
        </w:rPr>
        <w:t>:0</w:t>
      </w:r>
      <w:r>
        <w:rPr>
          <w:rFonts w:ascii="Times New Roman" w:hAnsi="Times New Roman"/>
          <w:bCs/>
          <w:sz w:val="28"/>
          <w:szCs w:val="28"/>
          <w:lang w:val="en-US"/>
        </w:rPr>
        <w:t>60</w:t>
      </w:r>
      <w:r>
        <w:rPr>
          <w:rFonts w:ascii="Times New Roman" w:hAnsi="Times New Roman"/>
          <w:bCs/>
          <w:sz w:val="28"/>
          <w:szCs w:val="28"/>
        </w:rPr>
        <w:t>5</w:t>
      </w:r>
      <w:r>
        <w:rPr>
          <w:rFonts w:ascii="Times New Roman" w:hAnsi="Times New Roman"/>
          <w:bCs/>
          <w:sz w:val="28"/>
          <w:szCs w:val="28"/>
          <w:lang w:val="en-US"/>
        </w:rPr>
        <w:t xml:space="preserve"> </w:t>
      </w:r>
      <w:r>
        <w:rPr>
          <w:rFonts w:eastAsia="Times New Roman" w:ascii="Times New Roman" w:hAnsi="Times New Roman"/>
          <w:sz w:val="28"/>
          <w:szCs w:val="28"/>
        </w:rPr>
        <w:t xml:space="preserve">від  </w:t>
      </w:r>
      <w:r>
        <w:rPr>
          <w:rFonts w:eastAsia="Times New Roman" w:ascii="Times New Roman" w:hAnsi="Times New Roman"/>
          <w:bCs/>
          <w:sz w:val="28"/>
          <w:szCs w:val="28"/>
        </w:rPr>
        <w:t>04.10.2022</w:t>
      </w:r>
      <w:r>
        <w:rPr>
          <w:rFonts w:eastAsia="Times New Roman" w:ascii="Times New Roman" w:hAnsi="Times New Roman"/>
          <w:sz w:val="28"/>
          <w:szCs w:val="28"/>
        </w:rPr>
        <w:t>, виконаний ФОП ПРИМАЧЕНКОМ М.В.</w:t>
      </w:r>
    </w:p>
    <w:p>
      <w:pPr>
        <w:pStyle w:val="Normal"/>
        <w:tabs>
          <w:tab w:val="clear" w:pos="709"/>
          <w:tab w:val="left" w:pos="1134" w:leader="none"/>
        </w:tabs>
        <w:ind w:firstLine="851"/>
        <w:jc w:val="both"/>
        <w:rPr>
          <w:rFonts w:ascii="Times New Roman" w:hAnsi="Times New Roman"/>
          <w:sz w:val="28"/>
          <w:szCs w:val="28"/>
        </w:rPr>
      </w:pPr>
      <w:r>
        <w:rPr>
          <w:rFonts w:eastAsia="Times New Roman" w:ascii="Times New Roman" w:hAnsi="Times New Roman"/>
          <w:bCs/>
          <w:sz w:val="28"/>
          <w:szCs w:val="28"/>
        </w:rPr>
        <w:t xml:space="preserve">2.Продати у власність земельну ділянку площею 0,3670 га, категорія земель – </w:t>
      </w:r>
      <w:r>
        <w:rPr>
          <w:rFonts w:ascii="Times New Roman" w:hAnsi="Times New Roman"/>
          <w:sz w:val="28"/>
          <w:szCs w:val="28"/>
        </w:rPr>
        <w:t>землі житлової та громадської забудови</w:t>
      </w:r>
      <w:r>
        <w:rPr>
          <w:rFonts w:eastAsia="Times New Roman" w:ascii="Times New Roman" w:hAnsi="Times New Roman"/>
          <w:bCs/>
          <w:sz w:val="28"/>
          <w:szCs w:val="28"/>
        </w:rPr>
        <w:t xml:space="preserve">; цільове призначення – </w:t>
      </w:r>
      <w:r>
        <w:rPr>
          <w:rFonts w:ascii="Times New Roman" w:hAnsi="Times New Roman"/>
          <w:sz w:val="28"/>
          <w:szCs w:val="28"/>
        </w:rPr>
        <w:t xml:space="preserve">для будівництва та обслуговування багатоквартирного житлового будинку </w:t>
      </w:r>
      <w:r>
        <w:rPr>
          <w:rFonts w:eastAsia="Times New Roman" w:ascii="Times New Roman" w:hAnsi="Times New Roman"/>
          <w:bCs/>
          <w:sz w:val="28"/>
          <w:szCs w:val="28"/>
        </w:rPr>
        <w:t xml:space="preserve">(КВЦПЗ 02.03), що розташована: вул. </w:t>
      </w:r>
      <w:r>
        <w:rPr>
          <w:rFonts w:ascii="Times New Roman" w:hAnsi="Times New Roman"/>
          <w:bCs/>
          <w:sz w:val="28"/>
          <w:szCs w:val="28"/>
        </w:rPr>
        <w:t>Здоров</w:t>
      </w:r>
      <w:r>
        <w:rPr>
          <w:rFonts w:ascii="Times New Roman" w:hAnsi="Times New Roman"/>
          <w:bCs/>
          <w:sz w:val="28"/>
          <w:szCs w:val="28"/>
          <w:lang w:val="en-US"/>
        </w:rPr>
        <w:t>’</w:t>
      </w:r>
      <w:r>
        <w:rPr>
          <w:rFonts w:ascii="Times New Roman" w:hAnsi="Times New Roman"/>
          <w:bCs/>
          <w:sz w:val="28"/>
          <w:szCs w:val="28"/>
        </w:rPr>
        <w:t>я</w:t>
      </w:r>
      <w:r>
        <w:rPr>
          <w:rFonts w:eastAsia="Times New Roman" w:ascii="Times New Roman" w:hAnsi="Times New Roman"/>
          <w:bCs/>
          <w:sz w:val="28"/>
          <w:szCs w:val="28"/>
        </w:rPr>
        <w:t xml:space="preserve">, м. Славута, Хмельницької області; кадастровий номер: </w:t>
      </w:r>
      <w:r>
        <w:rPr>
          <w:rFonts w:eastAsia="Times New Roman" w:ascii="Times New Roman" w:hAnsi="Times New Roman"/>
          <w:sz w:val="28"/>
          <w:szCs w:val="28"/>
        </w:rPr>
        <w:t>6810600000:</w:t>
      </w:r>
      <w:r>
        <w:rPr>
          <w:rFonts w:ascii="Times New Roman" w:hAnsi="Times New Roman"/>
          <w:bCs/>
          <w:sz w:val="28"/>
          <w:szCs w:val="28"/>
        </w:rPr>
        <w:t xml:space="preserve">01:011:0605 </w:t>
      </w:r>
      <w:r>
        <w:rPr>
          <w:rFonts w:eastAsia="Times New Roman" w:ascii="Times New Roman" w:hAnsi="Times New Roman"/>
          <w:bCs/>
          <w:sz w:val="28"/>
          <w:szCs w:val="28"/>
        </w:rPr>
        <w:t xml:space="preserve">на конкурентних засадах (на земельних торгах у формі електронного аукціону), </w:t>
      </w:r>
      <w:r>
        <w:rPr>
          <w:rFonts w:eastAsia="Times New Roman" w:cs="Times New Roman" w:ascii="Times New Roman" w:hAnsi="Times New Roman"/>
          <w:bCs/>
          <w:sz w:val="28"/>
          <w:szCs w:val="28"/>
        </w:rPr>
        <w:t>визначивши обов'язковою умовою  продажу: будівництво вбудованого соціального об'єкта інфраструктури — заклад дошкільної освіти загального розвитку ( по типу ясел, ясел-садків, дитсадків) місткістю на 15 місць з дотриманням вимог, встановлених державними будівельними нормами: Будинки і споруди ЗАКЛАДИ ДОШКІЛЬНОЇ ОСВІТИ ДБН В.2.2-4:2018, передбачених для будівництва такого типу об'єктів відповідно до отриманих Славутською міською радою містобудівних умов та обмежень.</w:t>
      </w:r>
    </w:p>
    <w:p>
      <w:pPr>
        <w:pStyle w:val="Normal"/>
        <w:tabs>
          <w:tab w:val="clear" w:pos="709"/>
          <w:tab w:val="left" w:pos="1134" w:leader="none"/>
        </w:tabs>
        <w:ind w:firstLine="851"/>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2.1. Переможцю земельних торгів, після введення об'єкта будівництва в експлуатацію,  передати соціальний об'єкт інфраструктури, зазначений у п.2 цього рішення у комунальну власність Славутської міської територіальної громади за актом прийому-передачі.</w:t>
      </w:r>
    </w:p>
    <w:p>
      <w:pPr>
        <w:pStyle w:val="Normal"/>
        <w:tabs>
          <w:tab w:val="clear" w:pos="709"/>
          <w:tab w:val="left" w:pos="1134" w:leader="none"/>
        </w:tabs>
        <w:ind w:firstLine="851"/>
        <w:jc w:val="both"/>
        <w:rPr>
          <w:rFonts w:ascii="Times New Roman" w:hAnsi="Times New Roman"/>
          <w:sz w:val="28"/>
          <w:szCs w:val="28"/>
        </w:rPr>
      </w:pPr>
      <w:r>
        <w:rPr>
          <w:rFonts w:eastAsia="Times New Roman" w:ascii="Times New Roman" w:hAnsi="Times New Roman"/>
          <w:bCs/>
          <w:sz w:val="28"/>
          <w:szCs w:val="28"/>
        </w:rPr>
        <w:t xml:space="preserve">3.Встановити стартову </w:t>
      </w:r>
      <w:r>
        <w:rPr>
          <w:rFonts w:eastAsia="Times New Roman" w:ascii="Times New Roman" w:hAnsi="Times New Roman"/>
          <w:sz w:val="28"/>
          <w:szCs w:val="28"/>
        </w:rPr>
        <w:t xml:space="preserve">ціну продажу земельної ділянки, що підлягає продажу на конкурентних засадах (на земельних торгах у формі електронного аукціону), зазначеної в пункті 2 даного рішення в розмірі </w:t>
      </w:r>
      <w:bookmarkStart w:id="3" w:name="_Hlk105673883"/>
      <w:r>
        <w:rPr>
          <w:rFonts w:eastAsia="Times New Roman" w:ascii="Times New Roman" w:hAnsi="Times New Roman"/>
          <w:sz w:val="28"/>
          <w:szCs w:val="28"/>
        </w:rPr>
        <w:t>726748 грн. 00 коп. (сімсот двадцять шість тисяч сімсот сорок вісім гривень 00 копійок)</w:t>
      </w:r>
      <w:bookmarkEnd w:id="3"/>
      <w:r>
        <w:rPr>
          <w:rFonts w:eastAsia="Times New Roman" w:ascii="Times New Roman" w:hAnsi="Times New Roman"/>
          <w:sz w:val="28"/>
          <w:szCs w:val="28"/>
        </w:rPr>
        <w:t xml:space="preserve"> без ПДВ.</w:t>
      </w:r>
    </w:p>
    <w:p>
      <w:pPr>
        <w:pStyle w:val="Normal"/>
        <w:tabs>
          <w:tab w:val="clear" w:pos="709"/>
          <w:tab w:val="left" w:pos="1134" w:leader="none"/>
        </w:tabs>
        <w:ind w:firstLine="851"/>
        <w:jc w:val="both"/>
        <w:rPr>
          <w:rFonts w:ascii="Times New Roman" w:hAnsi="Times New Roman" w:eastAsia="Times New Roman"/>
          <w:bCs/>
          <w:sz w:val="28"/>
          <w:szCs w:val="28"/>
        </w:rPr>
      </w:pPr>
      <w:r>
        <w:rPr>
          <w:rFonts w:eastAsia="Times New Roman" w:ascii="Times New Roman" w:hAnsi="Times New Roman"/>
          <w:bCs/>
          <w:sz w:val="28"/>
          <w:szCs w:val="28"/>
        </w:rPr>
        <w:t>4.Торги провести в порядку, визначеному статтями 135-139 Земельного кодексу України.</w:t>
      </w:r>
    </w:p>
    <w:p>
      <w:pPr>
        <w:pStyle w:val="Normal"/>
        <w:tabs>
          <w:tab w:val="clear" w:pos="709"/>
          <w:tab w:val="left" w:pos="1134" w:leader="none"/>
        </w:tabs>
        <w:ind w:firstLine="851"/>
        <w:jc w:val="both"/>
        <w:rPr>
          <w:rFonts w:ascii="Times New Roman" w:hAnsi="Times New Roman" w:eastAsia="Times New Roman"/>
          <w:bCs/>
          <w:sz w:val="28"/>
          <w:szCs w:val="28"/>
        </w:rPr>
      </w:pPr>
      <w:r>
        <w:rPr>
          <w:rFonts w:eastAsia="Times New Roman" w:ascii="Times New Roman" w:hAnsi="Times New Roman"/>
          <w:bCs/>
          <w:sz w:val="28"/>
          <w:szCs w:val="28"/>
        </w:rPr>
        <w:t>5.Опублікувати в торговій системі через особистий кабінет, створений через оператора електронного майданчика e-somgiz.com, підключеного до електронної торгової системи, на виконання умов Договору з ПП «Фірма «СОМГІЗ» про організацію та проведення земельних торгів, оголошення про проведення земельних торгів та документи і матеріали на Лот (документацію), що підтверджують виконання вимог, визначених частиною 3 статті  135 і частиною першою статті 136 Земельного кодексу України.</w:t>
      </w:r>
    </w:p>
    <w:p>
      <w:pPr>
        <w:pStyle w:val="Normal"/>
        <w:tabs>
          <w:tab w:val="clear" w:pos="709"/>
          <w:tab w:val="left" w:pos="1134" w:leader="none"/>
        </w:tabs>
        <w:ind w:firstLine="851"/>
        <w:jc w:val="both"/>
        <w:rPr>
          <w:rFonts w:ascii="Times New Roman" w:hAnsi="Times New Roman" w:eastAsia="Times New Roman"/>
          <w:bCs/>
          <w:sz w:val="28"/>
          <w:szCs w:val="28"/>
        </w:rPr>
      </w:pPr>
      <w:r>
        <w:rPr>
          <w:rFonts w:eastAsia="Times New Roman" w:ascii="Times New Roman" w:hAnsi="Times New Roman"/>
          <w:bCs/>
          <w:sz w:val="28"/>
          <w:szCs w:val="28"/>
        </w:rPr>
        <w:t>6.Дату проведення земельних торгів у формі електронного аукціону визначити у межах термінів, визначених частиною 6 статті 137 Земельного кодексу України.</w:t>
      </w:r>
    </w:p>
    <w:p>
      <w:pPr>
        <w:pStyle w:val="Normal"/>
        <w:tabs>
          <w:tab w:val="clear" w:pos="709"/>
          <w:tab w:val="left" w:pos="1134" w:leader="none"/>
        </w:tabs>
        <w:ind w:firstLine="851"/>
        <w:jc w:val="both"/>
        <w:rPr>
          <w:rFonts w:ascii="Times New Roman" w:hAnsi="Times New Roman"/>
          <w:sz w:val="28"/>
          <w:szCs w:val="28"/>
        </w:rPr>
      </w:pPr>
      <w:r>
        <w:rPr>
          <w:rFonts w:eastAsia="Times New Roman" w:ascii="Times New Roman" w:hAnsi="Times New Roman"/>
          <w:bCs/>
          <w:sz w:val="28"/>
          <w:szCs w:val="28"/>
        </w:rPr>
        <w:t>7.</w:t>
      </w:r>
      <w:r>
        <w:rPr>
          <w:rFonts w:eastAsia="Times New Roman" w:ascii="Times New Roman" w:hAnsi="Times New Roman"/>
          <w:bCs/>
          <w:color w:val="000000"/>
          <w:sz w:val="28"/>
          <w:szCs w:val="28"/>
        </w:rPr>
        <w:t xml:space="preserve">Зобов’язати Переможця земельних торгів у формі електронного аукціону на виконання частини 24 статті 137 </w:t>
      </w:r>
      <w:r>
        <w:rPr>
          <w:rFonts w:eastAsia="Times New Roman" w:ascii="Times New Roman" w:hAnsi="Times New Roman"/>
          <w:bCs/>
          <w:sz w:val="28"/>
          <w:szCs w:val="28"/>
        </w:rPr>
        <w:t>Земельного кодексу України</w:t>
      </w:r>
      <w:r>
        <w:rPr>
          <w:rFonts w:eastAsia="Times New Roman" w:ascii="Times New Roman" w:hAnsi="Times New Roman"/>
          <w:bCs/>
          <w:color w:val="000000"/>
          <w:sz w:val="28"/>
          <w:szCs w:val="28"/>
        </w:rPr>
        <w:t xml:space="preserve"> відшкодувати витрати, </w:t>
      </w:r>
      <w:bookmarkStart w:id="4" w:name="_Hlk87813365"/>
      <w:r>
        <w:rPr>
          <w:rFonts w:eastAsia="Times New Roman" w:ascii="Times New Roman" w:hAnsi="Times New Roman"/>
          <w:bCs/>
          <w:color w:val="000000"/>
          <w:sz w:val="28"/>
          <w:szCs w:val="28"/>
        </w:rPr>
        <w:t xml:space="preserve">здійсненні на підготовку Лоту до проведення земельних торгів </w:t>
      </w:r>
      <w:r>
        <w:rPr>
          <w:rFonts w:eastAsia="Times New Roman" w:ascii="Times New Roman" w:hAnsi="Times New Roman"/>
          <w:bCs/>
          <w:sz w:val="28"/>
          <w:szCs w:val="28"/>
        </w:rPr>
        <w:t>в сумі 9211 грн. 02 коп. (дев’ять тисяч двісті одинадцять гривень 02 копійки)</w:t>
      </w:r>
      <w:bookmarkEnd w:id="4"/>
      <w:r>
        <w:rPr>
          <w:rFonts w:eastAsia="Times New Roman" w:ascii="Times New Roman" w:hAnsi="Times New Roman"/>
          <w:bCs/>
          <w:sz w:val="28"/>
          <w:szCs w:val="28"/>
        </w:rPr>
        <w:t>, на підставі укладених договорів.</w:t>
      </w:r>
    </w:p>
    <w:p>
      <w:pPr>
        <w:pStyle w:val="Normal"/>
        <w:tabs>
          <w:tab w:val="clear" w:pos="709"/>
          <w:tab w:val="left" w:pos="1134" w:leader="none"/>
        </w:tabs>
        <w:ind w:firstLine="851"/>
        <w:jc w:val="both"/>
        <w:rPr>
          <w:rFonts w:ascii="Times New Roman" w:hAnsi="Times New Roman" w:eastAsia="Times New Roman"/>
          <w:bCs/>
          <w:sz w:val="28"/>
          <w:szCs w:val="28"/>
        </w:rPr>
      </w:pPr>
      <w:r>
        <w:rPr>
          <w:rFonts w:eastAsia="Times New Roman" w:ascii="Times New Roman" w:hAnsi="Times New Roman"/>
          <w:bCs/>
          <w:sz w:val="28"/>
          <w:szCs w:val="28"/>
        </w:rPr>
        <w:t>8.У разі виявлення підземних кабельних ліній електропередачі, інженерних комунікацій та газопроводу, що проходять через дану земельну ділянку, зобов'язати переможця земельних торгів  власними силами та засобами забезпечити їх перенесення за межі земельної ділянки.</w:t>
      </w:r>
    </w:p>
    <w:p>
      <w:pPr>
        <w:pStyle w:val="Normal"/>
        <w:tabs>
          <w:tab w:val="clear" w:pos="709"/>
          <w:tab w:val="left" w:pos="1134" w:leader="none"/>
        </w:tabs>
        <w:ind w:firstLine="851"/>
        <w:jc w:val="both"/>
        <w:rPr>
          <w:rFonts w:ascii="Times New Roman" w:hAnsi="Times New Roman"/>
          <w:sz w:val="28"/>
          <w:szCs w:val="28"/>
        </w:rPr>
      </w:pPr>
      <w:r>
        <w:rPr>
          <w:rFonts w:eastAsia="Times New Roman" w:ascii="Times New Roman" w:hAnsi="Times New Roman"/>
          <w:bCs/>
          <w:sz w:val="28"/>
          <w:szCs w:val="28"/>
        </w:rPr>
        <w:t>9.</w:t>
      </w:r>
      <w:r>
        <w:rPr>
          <w:rFonts w:eastAsia="Times New Roman" w:ascii="Times New Roman" w:hAnsi="Times New Roman"/>
          <w:bCs/>
          <w:color w:val="000000"/>
          <w:sz w:val="28"/>
          <w:szCs w:val="28"/>
          <w:lang w:eastAsia="uk-UA"/>
        </w:rPr>
        <w:t>Уповноважити міського голову Василя СИДОРА від імені Організатора підписати протокол  про результати торгів, договір купівлі-продажу земельної ділянки та інші документи з питань проведення земельних торгів у формі електронного аукціону.</w:t>
      </w:r>
    </w:p>
    <w:p>
      <w:pPr>
        <w:pStyle w:val="Normal"/>
        <w:tabs>
          <w:tab w:val="clear" w:pos="709"/>
          <w:tab w:val="left" w:pos="1134" w:leader="none"/>
        </w:tabs>
        <w:ind w:firstLine="851"/>
        <w:jc w:val="both"/>
        <w:rPr/>
      </w:pPr>
      <w:r>
        <w:rPr>
          <w:rFonts w:eastAsia="Times New Roman" w:ascii="Times New Roman" w:hAnsi="Times New Roman"/>
          <w:bCs/>
          <w:sz w:val="28"/>
          <w:szCs w:val="28"/>
        </w:rPr>
        <w:t>10.</w:t>
      </w:r>
      <w:r>
        <w:rPr>
          <w:rFonts w:eastAsia="Times New Roman" w:ascii="Times New Roman" w:hAnsi="Times New Roman"/>
          <w:bCs/>
          <w:sz w:val="28"/>
          <w:szCs w:val="28"/>
          <w:shd w:fill="FFFFFF" w:val="clear"/>
        </w:rPr>
        <w:t xml:space="preserve">Затвердити проект договору </w:t>
      </w:r>
      <w:r>
        <w:rPr>
          <w:rFonts w:eastAsia="Times New Roman" w:ascii="Times New Roman" w:hAnsi="Times New Roman"/>
          <w:bCs/>
          <w:sz w:val="28"/>
          <w:szCs w:val="28"/>
          <w:lang w:eastAsia="uk-UA"/>
        </w:rPr>
        <w:t>купівлі-продажу</w:t>
      </w:r>
      <w:r>
        <w:rPr>
          <w:rFonts w:eastAsia="Times New Roman" w:ascii="Times New Roman" w:hAnsi="Times New Roman"/>
          <w:bCs/>
          <w:sz w:val="28"/>
          <w:szCs w:val="28"/>
          <w:shd w:fill="FFFFFF" w:val="clear"/>
        </w:rPr>
        <w:t xml:space="preserve"> </w:t>
      </w:r>
      <w:r>
        <w:rPr>
          <w:rFonts w:eastAsia="Times New Roman" w:ascii="Times New Roman" w:hAnsi="Times New Roman"/>
          <w:sz w:val="28"/>
          <w:szCs w:val="28"/>
        </w:rPr>
        <w:t>земельної ділянки несільськогосподарського призначення</w:t>
      </w:r>
      <w:r>
        <w:rPr>
          <w:rFonts w:eastAsia="Times New Roman" w:ascii="Times New Roman" w:hAnsi="Times New Roman"/>
          <w:bCs/>
          <w:sz w:val="28"/>
          <w:szCs w:val="28"/>
          <w:shd w:fill="FFFFFF" w:val="clear"/>
        </w:rPr>
        <w:t>, згідно з </w:t>
      </w:r>
      <w:hyperlink r:id="rId3">
        <w:r>
          <w:rPr>
            <w:rFonts w:eastAsia="Times New Roman" w:ascii="Times New Roman" w:hAnsi="Times New Roman"/>
            <w:bCs/>
            <w:color w:val="000000"/>
            <w:sz w:val="28"/>
            <w:szCs w:val="28"/>
            <w:shd w:fill="FFFFFF" w:val="clear"/>
          </w:rPr>
          <w:t>Додатком</w:t>
        </w:r>
      </w:hyperlink>
      <w:r>
        <w:rPr>
          <w:rFonts w:eastAsia="Times New Roman" w:ascii="Times New Roman" w:hAnsi="Times New Roman"/>
          <w:bCs/>
          <w:sz w:val="28"/>
          <w:szCs w:val="28"/>
        </w:rPr>
        <w:t xml:space="preserve"> №1.</w:t>
      </w:r>
    </w:p>
    <w:p>
      <w:pPr>
        <w:pStyle w:val="Normal"/>
        <w:tabs>
          <w:tab w:val="clear" w:pos="709"/>
          <w:tab w:val="left" w:pos="1134" w:leader="none"/>
        </w:tabs>
        <w:ind w:firstLine="851"/>
        <w:jc w:val="both"/>
        <w:rPr>
          <w:rFonts w:ascii="Times New Roman" w:hAnsi="Times New Roman" w:eastAsia="Times New Roman"/>
          <w:bCs/>
          <w:sz w:val="28"/>
          <w:szCs w:val="28"/>
        </w:rPr>
      </w:pPr>
      <w:r>
        <w:rPr>
          <w:rFonts w:eastAsia="Times New Roman" w:ascii="Times New Roman" w:hAnsi="Times New Roman"/>
          <w:bCs/>
          <w:sz w:val="28"/>
          <w:szCs w:val="28"/>
        </w:rPr>
        <w:t xml:space="preserve">11.Контроль за виконанням даного рішення покласти на постійну комісію з питань регулювання земельних відносин, комунального майна та адміністративно - територіального устрою (Віктора ГАРБАРУКА), а організацію виконання  – на заступника міського голови з питань діяльності виконавчих органів ради Людмилу КАЛЮЖНЮК. </w:t>
      </w:r>
    </w:p>
    <w:p>
      <w:pPr>
        <w:pStyle w:val="Normal"/>
        <w:tabs>
          <w:tab w:val="clear" w:pos="709"/>
          <w:tab w:val="left" w:pos="1956" w:leader="none"/>
        </w:tabs>
        <w:ind w:firstLine="851"/>
        <w:jc w:val="both"/>
        <w:rPr>
          <w:rFonts w:ascii="Times New Roman" w:hAnsi="Times New Roman" w:eastAsia="Times New Roman"/>
          <w:bCs/>
          <w:sz w:val="28"/>
          <w:szCs w:val="28"/>
        </w:rPr>
      </w:pPr>
      <w:r>
        <w:rPr>
          <w:rFonts w:eastAsia="Times New Roman" w:ascii="Times New Roman" w:hAnsi="Times New Roman"/>
          <w:bCs/>
          <w:sz w:val="28"/>
          <w:szCs w:val="28"/>
        </w:rPr>
      </w:r>
    </w:p>
    <w:p>
      <w:pPr>
        <w:pStyle w:val="Normal"/>
        <w:tabs>
          <w:tab w:val="clear" w:pos="709"/>
          <w:tab w:val="left" w:pos="5376" w:leader="none"/>
        </w:tabs>
        <w:jc w:val="both"/>
        <w:rPr>
          <w:rFonts w:ascii="Times New Roman" w:hAnsi="Times New Roman" w:eastAsia="Times New Roman"/>
          <w:bCs/>
          <w:sz w:val="28"/>
          <w:szCs w:val="28"/>
        </w:rPr>
      </w:pPr>
      <w:r>
        <w:rPr>
          <w:rFonts w:eastAsia="Times New Roman" w:ascii="Times New Roman" w:hAnsi="Times New Roman"/>
          <w:bCs/>
          <w:sz w:val="28"/>
          <w:szCs w:val="28"/>
        </w:rPr>
        <w:t xml:space="preserve">        </w:t>
      </w:r>
      <w:r>
        <w:rPr>
          <w:rFonts w:eastAsia="Times New Roman" w:ascii="Times New Roman" w:hAnsi="Times New Roman"/>
          <w:bCs/>
          <w:sz w:val="28"/>
          <w:szCs w:val="28"/>
        </w:rPr>
        <w:t xml:space="preserve">Міський голова                            </w:t>
        <w:tab/>
        <w:t xml:space="preserve">  </w:t>
        <w:tab/>
        <w:tab/>
        <w:t xml:space="preserve">             Василь СИДОР</w:t>
      </w:r>
    </w:p>
    <w:p>
      <w:pPr>
        <w:pStyle w:val="Normal"/>
        <w:ind w:firstLine="851"/>
        <w:jc w:val="both"/>
        <w:rPr>
          <w:rFonts w:ascii="Times New Roman" w:hAnsi="Times New Roman" w:eastAsia="Times New Roman"/>
          <w:bCs/>
          <w:sz w:val="28"/>
          <w:szCs w:val="28"/>
        </w:rPr>
      </w:pPr>
      <w:r>
        <w:rPr>
          <w:rFonts w:ascii="Times New Roman" w:hAnsi="Times New Roman"/>
          <w:color w:val="000000"/>
          <w:sz w:val="28"/>
          <w:szCs w:val="28"/>
        </w:rPr>
      </w:r>
    </w:p>
    <w:p>
      <w:pPr>
        <w:pStyle w:val="Normal"/>
        <w:spacing w:before="0" w:after="0"/>
        <w:contextualSpacing/>
        <w:jc w:val="both"/>
        <w:rPr>
          <w:rFonts w:ascii="Times New Roman" w:hAnsi="Times New Roman"/>
          <w:sz w:val="28"/>
          <w:szCs w:val="28"/>
        </w:rPr>
      </w:pPr>
      <w:r>
        <w:rPr>
          <w:rFonts w:ascii="Times New Roman" w:hAnsi="Times New Roman"/>
          <w:sz w:val="28"/>
          <w:szCs w:val="28"/>
        </w:rPr>
      </w:r>
    </w:p>
    <w:p>
      <w:pPr>
        <w:pStyle w:val="Normal"/>
        <w:spacing w:before="0" w:after="0"/>
        <w:contextualSpacing/>
        <w:jc w:val="both"/>
        <w:rPr>
          <w:rFonts w:ascii="Times New Roman" w:hAnsi="Times New Roman"/>
          <w:sz w:val="28"/>
          <w:szCs w:val="28"/>
        </w:rPr>
      </w:pPr>
      <w:r>
        <w:rPr>
          <w:rFonts w:eastAsia="Times New Roman" w:ascii="Times New Roman" w:hAnsi="Times New Roman"/>
          <w:bCs/>
          <w:sz w:val="28"/>
          <w:szCs w:val="28"/>
        </w:rPr>
        <w:t xml:space="preserve">                                                              </w:t>
      </w:r>
      <w:r>
        <w:rPr>
          <w:rFonts w:eastAsia="Times New Roman" w:ascii="Times New Roman" w:hAnsi="Times New Roman"/>
          <w:bCs/>
          <w:sz w:val="28"/>
          <w:szCs w:val="28"/>
        </w:rPr>
        <w:t xml:space="preserve">Додаток №1 до рішення       </w:t>
      </w:r>
    </w:p>
    <w:p>
      <w:pPr>
        <w:pStyle w:val="Normal"/>
        <w:spacing w:before="0" w:after="0"/>
        <w:contextualSpacing/>
        <w:jc w:val="both"/>
        <w:rPr>
          <w:rFonts w:ascii="Times New Roman" w:hAnsi="Times New Roman"/>
          <w:sz w:val="28"/>
          <w:szCs w:val="28"/>
        </w:rPr>
      </w:pPr>
      <w:r>
        <w:rPr>
          <w:rFonts w:eastAsia="Times New Roman" w:ascii="Times New Roman" w:hAnsi="Times New Roman"/>
          <w:bCs/>
          <w:sz w:val="28"/>
          <w:szCs w:val="28"/>
        </w:rPr>
        <w:t xml:space="preserve">                                                              </w:t>
      </w:r>
      <w:r>
        <w:rPr>
          <w:rFonts w:eastAsia="Times New Roman" w:ascii="Times New Roman" w:hAnsi="Times New Roman"/>
          <w:bCs/>
          <w:sz w:val="28"/>
          <w:szCs w:val="28"/>
        </w:rPr>
        <w:t>Славутської міської ради від 07.12.2022</w:t>
      </w:r>
    </w:p>
    <w:p>
      <w:pPr>
        <w:pStyle w:val="Normal"/>
        <w:spacing w:before="0" w:after="0"/>
        <w:contextualSpacing/>
        <w:jc w:val="both"/>
        <w:rPr>
          <w:rFonts w:ascii="Times New Roman" w:hAnsi="Times New Roman"/>
          <w:sz w:val="28"/>
          <w:szCs w:val="28"/>
        </w:rPr>
      </w:pPr>
      <w:r>
        <w:rPr>
          <w:rFonts w:eastAsia="Times New Roman" w:ascii="Times New Roman" w:hAnsi="Times New Roman"/>
          <w:bCs/>
          <w:sz w:val="28"/>
          <w:szCs w:val="28"/>
        </w:rPr>
        <w:t xml:space="preserve">                                                              №</w:t>
      </w:r>
      <w:r>
        <w:rPr>
          <w:rFonts w:eastAsia="Times New Roman" w:ascii="Times New Roman" w:hAnsi="Times New Roman"/>
          <w:bCs/>
          <w:sz w:val="28"/>
          <w:szCs w:val="28"/>
        </w:rPr>
        <w:t>34-22/2022</w:t>
      </w:r>
    </w:p>
    <w:p>
      <w:pPr>
        <w:pStyle w:val="Normal"/>
        <w:spacing w:before="0" w:after="0"/>
        <w:contextualSpacing/>
        <w:jc w:val="both"/>
        <w:rPr>
          <w:rFonts w:ascii="Times New Roman" w:hAnsi="Times New Roman"/>
          <w:sz w:val="28"/>
          <w:szCs w:val="28"/>
        </w:rPr>
      </w:pPr>
      <w:r>
        <w:rPr>
          <w:rFonts w:eastAsia="Times New Roman" w:ascii="Times New Roman" w:hAnsi="Times New Roman"/>
          <w:b/>
          <w:sz w:val="28"/>
          <w:szCs w:val="28"/>
        </w:rPr>
        <w:t xml:space="preserve">                                         </w:t>
      </w:r>
      <w:r>
        <w:rPr>
          <w:rFonts w:eastAsia="Times New Roman" w:ascii="Times New Roman" w:hAnsi="Times New Roman"/>
          <w:sz w:val="28"/>
          <w:szCs w:val="28"/>
        </w:rPr>
        <w:t xml:space="preserve">                     </w:t>
      </w:r>
      <w:r>
        <w:rPr>
          <w:rFonts w:eastAsia="Times New Roman" w:ascii="Times New Roman" w:hAnsi="Times New Roman"/>
          <w:sz w:val="28"/>
          <w:szCs w:val="28"/>
        </w:rPr>
        <w:t>Про проведення земельних торгів у формі</w:t>
      </w:r>
    </w:p>
    <w:p>
      <w:pPr>
        <w:pStyle w:val="Normal"/>
        <w:jc w:val="both"/>
        <w:rPr>
          <w:rFonts w:ascii="Times New Roman" w:hAnsi="Times New Roman"/>
          <w:sz w:val="28"/>
          <w:szCs w:val="28"/>
        </w:rPr>
      </w:pPr>
      <w:r>
        <w:rPr>
          <w:rFonts w:eastAsia="Times New Roman" w:ascii="Times New Roman" w:hAnsi="Times New Roman"/>
          <w:sz w:val="28"/>
          <w:szCs w:val="28"/>
        </w:rPr>
        <w:t xml:space="preserve">                                                              </w:t>
      </w:r>
      <w:r>
        <w:rPr>
          <w:rFonts w:eastAsia="Times New Roman" w:ascii="Times New Roman" w:hAnsi="Times New Roman"/>
          <w:sz w:val="28"/>
          <w:szCs w:val="28"/>
        </w:rPr>
        <w:t>електронного аукціону з продажу земельної</w:t>
      </w:r>
    </w:p>
    <w:p>
      <w:pPr>
        <w:pStyle w:val="Normal"/>
        <w:jc w:val="both"/>
        <w:rPr>
          <w:rFonts w:ascii="Times New Roman" w:hAnsi="Times New Roman"/>
          <w:sz w:val="28"/>
          <w:szCs w:val="28"/>
        </w:rPr>
      </w:pPr>
      <w:r>
        <w:rPr>
          <w:rFonts w:eastAsia="Times New Roman" w:ascii="Times New Roman" w:hAnsi="Times New Roman"/>
          <w:sz w:val="28"/>
          <w:szCs w:val="28"/>
        </w:rPr>
        <w:t xml:space="preserve">                                                              </w:t>
      </w:r>
      <w:r>
        <w:rPr>
          <w:rFonts w:eastAsia="Times New Roman" w:ascii="Times New Roman" w:hAnsi="Times New Roman"/>
          <w:sz w:val="28"/>
          <w:szCs w:val="28"/>
        </w:rPr>
        <w:t xml:space="preserve">ділянки по </w:t>
      </w:r>
      <w:r>
        <w:rPr>
          <w:rFonts w:eastAsia="Times New Roman" w:ascii="Times New Roman" w:hAnsi="Times New Roman"/>
          <w:bCs/>
          <w:sz w:val="28"/>
          <w:szCs w:val="28"/>
        </w:rPr>
        <w:t xml:space="preserve">вул. </w:t>
      </w:r>
      <w:r>
        <w:rPr>
          <w:rFonts w:ascii="Times New Roman" w:hAnsi="Times New Roman"/>
          <w:bCs/>
          <w:sz w:val="28"/>
          <w:szCs w:val="28"/>
        </w:rPr>
        <w:t>Здоров</w:t>
      </w:r>
      <w:r>
        <w:rPr>
          <w:rFonts w:ascii="Times New Roman" w:hAnsi="Times New Roman"/>
          <w:bCs/>
          <w:sz w:val="28"/>
          <w:szCs w:val="28"/>
          <w:lang w:val="en-US"/>
        </w:rPr>
        <w:t>’</w:t>
      </w:r>
      <w:r>
        <w:rPr>
          <w:rFonts w:ascii="Times New Roman" w:hAnsi="Times New Roman"/>
          <w:bCs/>
          <w:sz w:val="28"/>
          <w:szCs w:val="28"/>
        </w:rPr>
        <w:t>я</w:t>
      </w:r>
      <w:r>
        <w:rPr>
          <w:rFonts w:eastAsia="Times New Roman" w:ascii="Times New Roman" w:hAnsi="Times New Roman"/>
          <w:bCs/>
          <w:sz w:val="28"/>
          <w:szCs w:val="28"/>
        </w:rPr>
        <w:t>, м. Славута</w:t>
      </w:r>
    </w:p>
    <w:p>
      <w:pPr>
        <w:pStyle w:val="Normal"/>
        <w:jc w:val="both"/>
        <w:rPr>
          <w:rFonts w:ascii="Times New Roman" w:hAnsi="Times New Roman"/>
          <w:sz w:val="28"/>
          <w:szCs w:val="28"/>
        </w:rPr>
      </w:pPr>
      <w:r>
        <w:rPr>
          <w:rFonts w:eastAsia="Times New Roman" w:ascii="Times New Roman" w:hAnsi="Times New Roman"/>
          <w:sz w:val="28"/>
          <w:szCs w:val="28"/>
        </w:rPr>
        <w:t xml:space="preserve">                                                             </w:t>
      </w:r>
      <w:r>
        <w:rPr>
          <w:rFonts w:eastAsia="Times New Roman" w:ascii="Times New Roman" w:hAnsi="Times New Roman"/>
          <w:bCs/>
          <w:sz w:val="28"/>
          <w:szCs w:val="28"/>
        </w:rPr>
        <w:t xml:space="preserve">кадастровий номер: </w:t>
      </w:r>
      <w:r>
        <w:rPr>
          <w:rFonts w:ascii="Times New Roman" w:hAnsi="Times New Roman"/>
          <w:bCs/>
          <w:sz w:val="28"/>
          <w:szCs w:val="28"/>
        </w:rPr>
        <w:t>6810600000:01:011:0605</w:t>
      </w:r>
    </w:p>
    <w:p>
      <w:pPr>
        <w:pStyle w:val="Normal"/>
        <w:keepNext w:val="true"/>
        <w:numPr>
          <w:ilvl w:val="0"/>
          <w:numId w:val="0"/>
        </w:numPr>
        <w:jc w:val="both"/>
        <w:outlineLvl w:val="0"/>
        <w:rPr>
          <w:rFonts w:ascii="Times New Roman" w:hAnsi="Times New Roman" w:eastAsia="Times New Roman"/>
          <w:b/>
          <w:b/>
          <w:bCs/>
          <w:i/>
          <w:i/>
          <w:iCs/>
          <w:sz w:val="28"/>
          <w:szCs w:val="28"/>
        </w:rPr>
      </w:pPr>
      <w:r>
        <w:rPr>
          <w:rFonts w:eastAsia="Times New Roman" w:ascii="Times New Roman" w:hAnsi="Times New Roman"/>
          <w:b/>
          <w:bCs/>
          <w:i/>
          <w:iCs/>
          <w:sz w:val="28"/>
          <w:szCs w:val="28"/>
        </w:rPr>
      </w:r>
    </w:p>
    <w:p>
      <w:pPr>
        <w:pStyle w:val="Normal"/>
        <w:keepNext w:val="true"/>
        <w:numPr>
          <w:ilvl w:val="0"/>
          <w:numId w:val="0"/>
        </w:numPr>
        <w:jc w:val="center"/>
        <w:outlineLvl w:val="0"/>
        <w:rPr>
          <w:rFonts w:ascii="Times New Roman" w:hAnsi="Times New Roman" w:eastAsia="Times New Roman"/>
          <w:b/>
          <w:b/>
          <w:bCs/>
          <w:i/>
          <w:i/>
          <w:iCs/>
          <w:sz w:val="28"/>
          <w:szCs w:val="28"/>
        </w:rPr>
      </w:pPr>
      <w:r>
        <w:rPr>
          <w:rFonts w:eastAsia="Times New Roman" w:ascii="Times New Roman" w:hAnsi="Times New Roman"/>
          <w:b/>
          <w:bCs/>
          <w:i/>
          <w:iCs/>
          <w:sz w:val="28"/>
          <w:szCs w:val="28"/>
        </w:rPr>
      </w:r>
      <w:bookmarkStart w:id="5" w:name="_GoBack"/>
      <w:bookmarkStart w:id="6" w:name="_GoBack"/>
      <w:bookmarkEnd w:id="6"/>
    </w:p>
    <w:p>
      <w:pPr>
        <w:pStyle w:val="Normal"/>
        <w:keepNext w:val="true"/>
        <w:numPr>
          <w:ilvl w:val="0"/>
          <w:numId w:val="0"/>
        </w:numPr>
        <w:jc w:val="center"/>
        <w:outlineLvl w:val="0"/>
        <w:rPr>
          <w:rFonts w:ascii="Times New Roman" w:hAnsi="Times New Roman" w:eastAsia="Times New Roman"/>
          <w:b/>
          <w:b/>
          <w:bCs/>
          <w:sz w:val="28"/>
          <w:szCs w:val="28"/>
        </w:rPr>
      </w:pPr>
      <w:r>
        <w:rPr>
          <w:rFonts w:eastAsia="Times New Roman" w:ascii="Times New Roman" w:hAnsi="Times New Roman"/>
          <w:b/>
          <w:bCs/>
          <w:sz w:val="28"/>
          <w:szCs w:val="28"/>
        </w:rPr>
        <w:t>ПРОЕКТ ДОГОВОРУ</w:t>
      </w:r>
    </w:p>
    <w:p>
      <w:pPr>
        <w:pStyle w:val="Normal"/>
        <w:jc w:val="center"/>
        <w:rPr>
          <w:rFonts w:ascii="Times New Roman" w:hAnsi="Times New Roman" w:eastAsia="Times New Roman"/>
          <w:b/>
          <w:b/>
          <w:bCs/>
          <w:sz w:val="28"/>
          <w:szCs w:val="28"/>
        </w:rPr>
      </w:pPr>
      <w:r>
        <w:rPr>
          <w:rFonts w:eastAsia="Times New Roman" w:ascii="Times New Roman" w:hAnsi="Times New Roman"/>
          <w:b/>
          <w:bCs/>
          <w:sz w:val="28"/>
          <w:szCs w:val="28"/>
        </w:rPr>
        <w:t>купівлі-продажу земельної ділянки</w:t>
      </w:r>
    </w:p>
    <w:p>
      <w:pPr>
        <w:pStyle w:val="Normal"/>
        <w:jc w:val="center"/>
        <w:rPr>
          <w:rFonts w:ascii="Times New Roman" w:hAnsi="Times New Roman" w:eastAsia="Times New Roman"/>
          <w:b/>
          <w:b/>
          <w:bCs/>
          <w:sz w:val="28"/>
          <w:szCs w:val="28"/>
        </w:rPr>
      </w:pPr>
      <w:r>
        <w:rPr>
          <w:rFonts w:eastAsia="Times New Roman" w:ascii="Times New Roman" w:hAnsi="Times New Roman"/>
          <w:b/>
          <w:bCs/>
          <w:sz w:val="28"/>
          <w:szCs w:val="28"/>
        </w:rPr>
        <w:t>несільськогосподарського призначення</w:t>
      </w:r>
    </w:p>
    <w:p>
      <w:pPr>
        <w:pStyle w:val="Normal"/>
        <w:jc w:val="both"/>
        <w:rPr>
          <w:rFonts w:ascii="Times New Roman" w:hAnsi="Times New Roman" w:eastAsia="Times New Roman"/>
          <w:b/>
          <w:b/>
          <w:bCs/>
          <w:sz w:val="28"/>
          <w:szCs w:val="28"/>
        </w:rPr>
      </w:pPr>
      <w:r>
        <w:rPr>
          <w:rFonts w:eastAsia="Times New Roman" w:ascii="Times New Roman" w:hAnsi="Times New Roman"/>
          <w:b/>
          <w:bCs/>
          <w:sz w:val="28"/>
          <w:szCs w:val="28"/>
        </w:rPr>
      </w:r>
    </w:p>
    <w:p>
      <w:pPr>
        <w:pStyle w:val="Normal"/>
        <w:jc w:val="both"/>
        <w:rPr>
          <w:rFonts w:ascii="Times New Roman" w:hAnsi="Times New Roman"/>
          <w:sz w:val="28"/>
          <w:szCs w:val="28"/>
        </w:rPr>
      </w:pPr>
      <w:r>
        <w:rPr>
          <w:rFonts w:eastAsia="Times New Roman" w:ascii="Times New Roman" w:hAnsi="Times New Roman"/>
          <w:sz w:val="28"/>
          <w:szCs w:val="28"/>
        </w:rPr>
        <w:t xml:space="preserve">       </w:t>
      </w:r>
      <w:r>
        <w:rPr>
          <w:rFonts w:eastAsia="Times New Roman" w:ascii="Times New Roman" w:hAnsi="Times New Roman"/>
          <w:sz w:val="28"/>
          <w:szCs w:val="28"/>
        </w:rPr>
        <w:t>Місто Славута Хмельницька область, ____________ ________________ рік</w:t>
      </w:r>
    </w:p>
    <w:p>
      <w:pPr>
        <w:pStyle w:val="Normal"/>
        <w:jc w:val="both"/>
        <w:rPr>
          <w:rFonts w:ascii="Times New Roman" w:hAnsi="Times New Roman" w:eastAsia="Times New Roman"/>
          <w:sz w:val="28"/>
          <w:szCs w:val="28"/>
        </w:rPr>
      </w:pPr>
      <w:r>
        <w:rPr>
          <w:rFonts w:eastAsia="Times New Roman" w:ascii="Times New Roman" w:hAnsi="Times New Roman"/>
          <w:sz w:val="28"/>
          <w:szCs w:val="28"/>
        </w:rPr>
      </w:r>
    </w:p>
    <w:p>
      <w:pPr>
        <w:pStyle w:val="Normal"/>
        <w:ind w:firstLine="540"/>
        <w:jc w:val="both"/>
        <w:rPr>
          <w:rFonts w:ascii="Times New Roman" w:hAnsi="Times New Roman"/>
          <w:sz w:val="28"/>
          <w:szCs w:val="28"/>
        </w:rPr>
      </w:pPr>
      <w:r>
        <w:rPr>
          <w:rFonts w:eastAsia="Times New Roman" w:ascii="Times New Roman" w:hAnsi="Times New Roman"/>
          <w:sz w:val="28"/>
          <w:szCs w:val="28"/>
        </w:rPr>
        <w:t xml:space="preserve">Організатор земельних торгів: </w:t>
      </w:r>
      <w:r>
        <w:rPr>
          <w:rFonts w:eastAsia="Times New Roman" w:ascii="Times New Roman" w:hAnsi="Times New Roman"/>
          <w:b/>
          <w:sz w:val="28"/>
          <w:szCs w:val="28"/>
        </w:rPr>
        <w:t>Славутська міська територіальна громада в особі</w:t>
      </w:r>
      <w:r>
        <w:rPr>
          <w:rFonts w:eastAsia="Times New Roman" w:ascii="Times New Roman" w:hAnsi="Times New Roman"/>
          <w:sz w:val="28"/>
          <w:szCs w:val="28"/>
        </w:rPr>
        <w:t xml:space="preserve"> </w:t>
      </w:r>
      <w:r>
        <w:rPr>
          <w:rFonts w:eastAsia="Times New Roman" w:ascii="Times New Roman" w:hAnsi="Times New Roman"/>
          <w:b/>
          <w:bCs/>
          <w:sz w:val="28"/>
          <w:szCs w:val="28"/>
        </w:rPr>
        <w:t xml:space="preserve">Славутської міської ради, </w:t>
      </w:r>
      <w:r>
        <w:rPr>
          <w:rFonts w:eastAsia="Times New Roman" w:ascii="Times New Roman" w:hAnsi="Times New Roman"/>
          <w:sz w:val="28"/>
          <w:szCs w:val="28"/>
        </w:rPr>
        <w:t xml:space="preserve">код платника податків за ЄДРПОУ 34270865, місце знаходження якої: м. Славута, Шепетівського району Хмельницької області, вул. Соборності, 7, від імені якої діє міський голова </w:t>
      </w:r>
      <w:r>
        <w:rPr>
          <w:rFonts w:eastAsia="Times New Roman" w:ascii="Times New Roman" w:hAnsi="Times New Roman"/>
          <w:b/>
          <w:bCs/>
          <w:sz w:val="28"/>
          <w:szCs w:val="28"/>
        </w:rPr>
        <w:t>СИДОР Василь Богданович,</w:t>
      </w:r>
      <w:r>
        <w:rPr>
          <w:rFonts w:eastAsia="Times New Roman" w:ascii="Times New Roman" w:hAnsi="Times New Roman"/>
          <w:sz w:val="28"/>
          <w:szCs w:val="28"/>
        </w:rPr>
        <w:t xml:space="preserve"> реєстраційний номер облікової картки платника податків __________, на підставі рішення першої сесії Славутської міської Ради VIІІ-го скликання від 12.11.2020 року за №1-1/2020 «Про підсумки виборів Славутського міського голови та депутатів Славутської міської ради 25 жовтня 2020 року», іменована в подальшому «ПРОДАВЕЦЬ», з однієї сторони, та</w:t>
      </w:r>
      <w:r>
        <w:rPr>
          <w:rFonts w:eastAsia="Times New Roman" w:ascii="Times New Roman" w:hAnsi="Times New Roman"/>
          <w:b/>
          <w:bCs/>
          <w:sz w:val="28"/>
          <w:szCs w:val="28"/>
        </w:rPr>
        <w:t xml:space="preserve"> </w:t>
      </w:r>
      <w:r>
        <w:rPr>
          <w:rFonts w:eastAsia="Times New Roman" w:ascii="Times New Roman" w:hAnsi="Times New Roman"/>
          <w:sz w:val="28"/>
          <w:szCs w:val="28"/>
        </w:rPr>
        <w:t>переможець земельних торгів – ____________________________________________</w:t>
      </w:r>
      <w:r>
        <w:rPr>
          <w:rFonts w:eastAsia="Times New Roman" w:ascii="Times New Roman" w:hAnsi="Times New Roman"/>
          <w:bCs/>
          <w:sz w:val="28"/>
          <w:szCs w:val="28"/>
        </w:rPr>
        <w:t>,</w:t>
      </w:r>
      <w:r>
        <w:rPr>
          <w:rFonts w:eastAsia="Times New Roman" w:ascii="Times New Roman" w:hAnsi="Times New Roman"/>
          <w:b/>
          <w:sz w:val="28"/>
          <w:szCs w:val="28"/>
        </w:rPr>
        <w:t xml:space="preserve"> </w:t>
      </w:r>
      <w:r>
        <w:rPr>
          <w:rFonts w:eastAsia="Times New Roman" w:ascii="Times New Roman" w:hAnsi="Times New Roman"/>
          <w:sz w:val="28"/>
          <w:szCs w:val="28"/>
        </w:rPr>
        <w:t>реєстраційний номер облікової картки платника податків __________, який зареєстрований в ____________________________________________________, іменований в подальшому «ПОКУПЕЦЬ», з іншої сторони, уклали цей договір про наступне.</w:t>
      </w:r>
    </w:p>
    <w:p>
      <w:pPr>
        <w:pStyle w:val="Normal"/>
        <w:ind w:firstLine="540"/>
        <w:jc w:val="both"/>
        <w:rPr>
          <w:rFonts w:ascii="Times New Roman" w:hAnsi="Times New Roman" w:eastAsia="Times New Roman"/>
          <w:b/>
          <w:b/>
          <w:bCs/>
          <w:sz w:val="28"/>
          <w:szCs w:val="28"/>
        </w:rPr>
      </w:pPr>
      <w:r>
        <w:rPr>
          <w:rFonts w:eastAsia="Times New Roman" w:ascii="Times New Roman" w:hAnsi="Times New Roman"/>
          <w:b/>
          <w:bCs/>
          <w:sz w:val="28"/>
          <w:szCs w:val="28"/>
        </w:rPr>
      </w:r>
    </w:p>
    <w:p>
      <w:pPr>
        <w:pStyle w:val="Normal"/>
        <w:numPr>
          <w:ilvl w:val="0"/>
          <w:numId w:val="1"/>
        </w:numPr>
        <w:jc w:val="center"/>
        <w:rPr>
          <w:rFonts w:ascii="Times New Roman" w:hAnsi="Times New Roman" w:eastAsia="Times New Roman"/>
          <w:b/>
          <w:b/>
          <w:bCs/>
          <w:sz w:val="28"/>
          <w:szCs w:val="28"/>
        </w:rPr>
      </w:pPr>
      <w:r>
        <w:rPr>
          <w:rFonts w:eastAsia="Times New Roman" w:ascii="Times New Roman" w:hAnsi="Times New Roman"/>
          <w:b/>
          <w:bCs/>
          <w:sz w:val="28"/>
          <w:szCs w:val="28"/>
        </w:rPr>
        <w:t>ПРЕДМЕТ ДОГОВОРУ.</w:t>
      </w:r>
    </w:p>
    <w:p>
      <w:pPr>
        <w:pStyle w:val="Normal"/>
        <w:jc w:val="both"/>
        <w:rPr>
          <w:rFonts w:ascii="Times New Roman" w:hAnsi="Times New Roman" w:eastAsia="Times New Roman"/>
          <w:b/>
          <w:b/>
          <w:bCs/>
          <w:sz w:val="28"/>
          <w:szCs w:val="28"/>
        </w:rPr>
      </w:pPr>
      <w:r>
        <w:rPr>
          <w:rFonts w:eastAsia="Times New Roman" w:ascii="Times New Roman" w:hAnsi="Times New Roman"/>
          <w:b/>
          <w:bCs/>
          <w:sz w:val="28"/>
          <w:szCs w:val="28"/>
        </w:rPr>
      </w:r>
    </w:p>
    <w:p>
      <w:pPr>
        <w:pStyle w:val="Normal"/>
        <w:ind w:firstLine="360"/>
        <w:jc w:val="both"/>
        <w:rPr>
          <w:rFonts w:ascii="Times New Roman" w:hAnsi="Times New Roman"/>
          <w:sz w:val="28"/>
          <w:szCs w:val="28"/>
        </w:rPr>
      </w:pPr>
      <w:r>
        <w:rPr>
          <w:rFonts w:eastAsia="Times New Roman" w:ascii="Times New Roman" w:hAnsi="Times New Roman"/>
          <w:sz w:val="28"/>
          <w:szCs w:val="28"/>
        </w:rPr>
        <w:t xml:space="preserve">1.1. На умовах цього Договору Продавець зобов’язується передати Покупцю, як переможцю земельних торгів, згідно з протоколом проведення земельних торгів від __.__.____ </w:t>
      </w:r>
      <w:r>
        <w:rPr>
          <w:rFonts w:eastAsia="Times New Roman" w:ascii="Times New Roman" w:hAnsi="Times New Roman"/>
          <w:b/>
          <w:sz w:val="28"/>
          <w:szCs w:val="28"/>
        </w:rPr>
        <w:t>земельну ділянку несільськогосподарського призначення,</w:t>
      </w:r>
      <w:r>
        <w:rPr>
          <w:rFonts w:eastAsia="Times New Roman" w:ascii="Times New Roman" w:hAnsi="Times New Roman"/>
          <w:sz w:val="28"/>
          <w:szCs w:val="28"/>
        </w:rPr>
        <w:t xml:space="preserve"> визначену пунктом 1.2 цього Договору, а Покупець зобов'язується прийняти цю земельну ділянку та оплатити у визначений цим Договором строк її вартість.</w:t>
      </w:r>
    </w:p>
    <w:p>
      <w:pPr>
        <w:pStyle w:val="Normal"/>
        <w:spacing w:before="0" w:after="0"/>
        <w:ind w:firstLine="426"/>
        <w:contextualSpacing/>
        <w:jc w:val="both"/>
        <w:rPr>
          <w:rFonts w:ascii="Times New Roman" w:hAnsi="Times New Roman"/>
          <w:sz w:val="28"/>
          <w:szCs w:val="28"/>
        </w:rPr>
      </w:pPr>
      <w:r>
        <w:rPr>
          <w:rFonts w:eastAsia="Times New Roman" w:ascii="Times New Roman" w:hAnsi="Times New Roman"/>
          <w:sz w:val="28"/>
          <w:szCs w:val="28"/>
        </w:rPr>
        <w:t>1.2.</w:t>
      </w:r>
      <w:r>
        <w:rPr>
          <w:rFonts w:eastAsia="Times New Roman" w:ascii="Times New Roman" w:hAnsi="Times New Roman"/>
          <w:b/>
          <w:sz w:val="28"/>
          <w:szCs w:val="28"/>
        </w:rPr>
        <w:t xml:space="preserve"> </w:t>
      </w:r>
      <w:r>
        <w:rPr>
          <w:rFonts w:eastAsia="Times New Roman" w:ascii="Times New Roman" w:hAnsi="Times New Roman"/>
          <w:sz w:val="28"/>
          <w:szCs w:val="28"/>
        </w:rPr>
        <w:t xml:space="preserve">Земельна ділянка, визначена Продавцем рішенням Славутської міської ради від </w:t>
      </w:r>
      <w:r>
        <w:rPr>
          <w:rFonts w:ascii="Times New Roman" w:hAnsi="Times New Roman"/>
          <w:sz w:val="28"/>
          <w:szCs w:val="28"/>
        </w:rPr>
        <w:t>09.09.2022 №30-20/2022 «Про включення земельних ділянок до Переліку земельних ділянок, які підлягають продажу на конкурентних засадах (на</w:t>
      </w:r>
      <w:r>
        <w:rPr>
          <w:rFonts w:eastAsia="Times New Roman" w:ascii="Times New Roman" w:hAnsi="Times New Roman"/>
          <w:sz w:val="28"/>
          <w:szCs w:val="28"/>
        </w:rPr>
        <w:t xml:space="preserve"> земельних торгах у формі</w:t>
      </w:r>
      <w:r>
        <w:rPr>
          <w:rFonts w:ascii="Times New Roman" w:hAnsi="Times New Roman"/>
          <w:sz w:val="28"/>
          <w:szCs w:val="28"/>
        </w:rPr>
        <w:t xml:space="preserve"> </w:t>
      </w:r>
      <w:r>
        <w:rPr>
          <w:rFonts w:eastAsia="Times New Roman" w:ascii="Times New Roman" w:hAnsi="Times New Roman"/>
          <w:sz w:val="28"/>
          <w:szCs w:val="28"/>
        </w:rPr>
        <w:t>електронного аукціону) окремими лотами, характеризується такими ознаками:</w:t>
      </w:r>
    </w:p>
    <w:p>
      <w:pPr>
        <w:pStyle w:val="Normal"/>
        <w:numPr>
          <w:ilvl w:val="0"/>
          <w:numId w:val="2"/>
        </w:numPr>
        <w:tabs>
          <w:tab w:val="clear" w:pos="709"/>
          <w:tab w:val="left" w:pos="720" w:leader="none"/>
          <w:tab w:val="left" w:pos="2340" w:leader="none"/>
        </w:tabs>
        <w:ind w:start="0" w:firstLine="360"/>
        <w:jc w:val="both"/>
        <w:rPr>
          <w:rFonts w:ascii="Times New Roman" w:hAnsi="Times New Roman"/>
          <w:sz w:val="28"/>
          <w:szCs w:val="28"/>
        </w:rPr>
      </w:pPr>
      <w:r>
        <w:rPr>
          <w:rFonts w:eastAsia="Times New Roman" w:ascii="Times New Roman" w:hAnsi="Times New Roman"/>
          <w:sz w:val="28"/>
          <w:szCs w:val="28"/>
        </w:rPr>
        <w:t>місце розташування земельної ділянки: м. Славута, вул.</w:t>
      </w:r>
      <w:r>
        <w:rPr>
          <w:rFonts w:ascii="Times New Roman" w:hAnsi="Times New Roman"/>
          <w:bCs/>
          <w:sz w:val="28"/>
          <w:szCs w:val="28"/>
        </w:rPr>
        <w:t xml:space="preserve"> Здоров</w:t>
      </w:r>
      <w:r>
        <w:rPr>
          <w:rFonts w:ascii="Times New Roman" w:hAnsi="Times New Roman"/>
          <w:bCs/>
          <w:sz w:val="28"/>
          <w:szCs w:val="28"/>
          <w:lang w:val="en-US"/>
        </w:rPr>
        <w:t>’</w:t>
      </w:r>
      <w:r>
        <w:rPr>
          <w:rFonts w:ascii="Times New Roman" w:hAnsi="Times New Roman"/>
          <w:bCs/>
          <w:sz w:val="28"/>
          <w:szCs w:val="28"/>
        </w:rPr>
        <w:t>я</w:t>
      </w:r>
      <w:r>
        <w:rPr>
          <w:rFonts w:eastAsia="Times New Roman" w:ascii="Times New Roman" w:hAnsi="Times New Roman"/>
          <w:sz w:val="28"/>
          <w:szCs w:val="28"/>
        </w:rPr>
        <w:t>;</w:t>
      </w:r>
    </w:p>
    <w:p>
      <w:pPr>
        <w:pStyle w:val="Normal"/>
        <w:numPr>
          <w:ilvl w:val="0"/>
          <w:numId w:val="2"/>
        </w:numPr>
        <w:tabs>
          <w:tab w:val="clear" w:pos="709"/>
          <w:tab w:val="left" w:pos="720" w:leader="none"/>
          <w:tab w:val="left" w:pos="2340" w:leader="none"/>
        </w:tabs>
        <w:ind w:start="0" w:firstLine="360"/>
        <w:jc w:val="both"/>
        <w:rPr>
          <w:rFonts w:ascii="Times New Roman" w:hAnsi="Times New Roman" w:eastAsia="Times New Roman"/>
          <w:sz w:val="28"/>
          <w:szCs w:val="28"/>
        </w:rPr>
      </w:pPr>
      <w:r>
        <w:rPr>
          <w:rFonts w:eastAsia="Times New Roman" w:ascii="Times New Roman" w:hAnsi="Times New Roman"/>
          <w:sz w:val="28"/>
          <w:szCs w:val="28"/>
        </w:rPr>
        <w:t>кадастровий номер земельної ділянки: 6810600000:01:011:0605;</w:t>
      </w:r>
    </w:p>
    <w:p>
      <w:pPr>
        <w:pStyle w:val="Normal"/>
        <w:numPr>
          <w:ilvl w:val="0"/>
          <w:numId w:val="2"/>
        </w:numPr>
        <w:tabs>
          <w:tab w:val="clear" w:pos="709"/>
          <w:tab w:val="left" w:pos="720" w:leader="none"/>
          <w:tab w:val="left" w:pos="2340" w:leader="none"/>
        </w:tabs>
        <w:ind w:start="0" w:firstLine="360"/>
        <w:jc w:val="both"/>
        <w:rPr>
          <w:rFonts w:ascii="Times New Roman" w:hAnsi="Times New Roman" w:eastAsia="Times New Roman"/>
          <w:sz w:val="28"/>
          <w:szCs w:val="28"/>
        </w:rPr>
      </w:pPr>
      <w:r>
        <w:rPr>
          <w:rFonts w:eastAsia="Times New Roman" w:ascii="Times New Roman" w:hAnsi="Times New Roman"/>
          <w:sz w:val="28"/>
          <w:szCs w:val="28"/>
        </w:rPr>
        <w:t>загальна площа земельної ділянки 3670 кв.м;</w:t>
      </w:r>
    </w:p>
    <w:p>
      <w:pPr>
        <w:pStyle w:val="Normal"/>
        <w:numPr>
          <w:ilvl w:val="0"/>
          <w:numId w:val="2"/>
        </w:numPr>
        <w:tabs>
          <w:tab w:val="clear" w:pos="709"/>
          <w:tab w:val="left" w:pos="720" w:leader="none"/>
          <w:tab w:val="left" w:pos="2340" w:leader="none"/>
        </w:tabs>
        <w:ind w:start="0" w:firstLine="360"/>
        <w:jc w:val="both"/>
        <w:rPr>
          <w:rFonts w:ascii="Times New Roman" w:hAnsi="Times New Roman"/>
          <w:sz w:val="28"/>
          <w:szCs w:val="28"/>
        </w:rPr>
      </w:pPr>
      <w:r>
        <w:rPr>
          <w:rFonts w:eastAsia="Times New Roman" w:ascii="Times New Roman" w:hAnsi="Times New Roman"/>
          <w:sz w:val="28"/>
          <w:szCs w:val="28"/>
        </w:rPr>
        <w:t xml:space="preserve">категорія земель: </w:t>
      </w:r>
      <w:r>
        <w:rPr>
          <w:rFonts w:ascii="Times New Roman" w:hAnsi="Times New Roman"/>
          <w:sz w:val="28"/>
          <w:szCs w:val="28"/>
        </w:rPr>
        <w:t>землі житлової та громадської забудови</w:t>
      </w:r>
      <w:r>
        <w:rPr>
          <w:rFonts w:eastAsia="Times New Roman" w:ascii="Times New Roman" w:hAnsi="Times New Roman"/>
          <w:sz w:val="28"/>
          <w:szCs w:val="28"/>
        </w:rPr>
        <w:t xml:space="preserve">; </w:t>
      </w:r>
    </w:p>
    <w:p>
      <w:pPr>
        <w:pStyle w:val="Normal"/>
        <w:numPr>
          <w:ilvl w:val="0"/>
          <w:numId w:val="2"/>
        </w:numPr>
        <w:tabs>
          <w:tab w:val="clear" w:pos="709"/>
          <w:tab w:val="left" w:pos="720" w:leader="none"/>
          <w:tab w:val="left" w:pos="2340" w:leader="none"/>
        </w:tabs>
        <w:ind w:start="0" w:firstLine="360"/>
        <w:jc w:val="both"/>
        <w:rPr>
          <w:rFonts w:ascii="Times New Roman" w:hAnsi="Times New Roman"/>
          <w:sz w:val="28"/>
          <w:szCs w:val="28"/>
        </w:rPr>
      </w:pPr>
      <w:r>
        <w:rPr>
          <w:rFonts w:eastAsia="Times New Roman" w:ascii="Times New Roman" w:hAnsi="Times New Roman"/>
          <w:sz w:val="28"/>
          <w:szCs w:val="28"/>
        </w:rPr>
        <w:t xml:space="preserve">цільове призначення земельної ділянки: </w:t>
      </w:r>
      <w:r>
        <w:rPr>
          <w:rFonts w:ascii="Times New Roman" w:hAnsi="Times New Roman"/>
          <w:sz w:val="28"/>
          <w:szCs w:val="28"/>
        </w:rPr>
        <w:t>для будівництва та обслуговування багатоквартирного житлового будинку</w:t>
      </w:r>
      <w:r>
        <w:rPr>
          <w:rFonts w:eastAsia="Times New Roman" w:ascii="Times New Roman" w:hAnsi="Times New Roman"/>
          <w:sz w:val="28"/>
          <w:szCs w:val="28"/>
        </w:rPr>
        <w:t>.</w:t>
      </w:r>
    </w:p>
    <w:p>
      <w:pPr>
        <w:pStyle w:val="Normal"/>
        <w:widowControl/>
        <w:tabs>
          <w:tab w:val="clear" w:pos="709"/>
          <w:tab w:val="left" w:pos="720" w:leader="none"/>
          <w:tab w:val="left" w:pos="2340" w:leader="none"/>
        </w:tabs>
        <w:ind w:firstLine="340"/>
        <w:jc w:val="both"/>
        <w:rPr>
          <w:rFonts w:ascii="Times New Roman" w:hAnsi="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1.3. О</w:t>
      </w:r>
      <w:r>
        <w:rPr>
          <w:rFonts w:eastAsia="Times New Roman" w:cs="Times New Roman" w:ascii="Times New Roman" w:hAnsi="Times New Roman"/>
          <w:bCs/>
          <w:sz w:val="28"/>
          <w:szCs w:val="28"/>
        </w:rPr>
        <w:t>бов'язковою умовою  продажу, визначеної п.1.2 земельної ділянки є будівництво вбудованого соціального об'єкта інфраструктури — закладу дошкільної освіти загального розвитку (по типу ясел, ясел-садків, дитсадків) місткістю на 15 місць з дотриманням вимог, встановлених державними будівельними нормами: Будинки і споруди ЗАКЛАДИ ДОШКІЛЬНОЇ ОСВІТИ ДБН В.2.2-4:2018, передбачених для будівництва такого типу об'єктів відповідно до отриманих Славутською міською радою містобудівних умов та обмежень та передача його у комунальну власність після введення в експлуатацію.</w:t>
      </w:r>
    </w:p>
    <w:p>
      <w:pPr>
        <w:pStyle w:val="Normal"/>
        <w:ind w:firstLine="360"/>
        <w:jc w:val="both"/>
        <w:rPr>
          <w:rFonts w:ascii="Times New Roman" w:hAnsi="Times New Roman"/>
          <w:sz w:val="28"/>
          <w:szCs w:val="28"/>
        </w:rPr>
      </w:pPr>
      <w:r>
        <w:rPr>
          <w:rFonts w:eastAsia="Times New Roman" w:ascii="Times New Roman" w:hAnsi="Times New Roman"/>
          <w:sz w:val="28"/>
          <w:szCs w:val="28"/>
        </w:rPr>
        <w:t xml:space="preserve">1.4. Державну реєстрацію права власності на земельну ділянку проведено в Державному реєстрі речових прав на нерухоме майно Виконавчим комітетом Славутської міської ради 12.08.2022, номер запису про право власності </w:t>
      </w:r>
      <w:r>
        <w:rPr>
          <w:rFonts w:ascii="Times New Roman" w:hAnsi="Times New Roman"/>
          <w:sz w:val="28"/>
          <w:szCs w:val="28"/>
        </w:rPr>
        <w:t>/довірчої власності: 47624273</w:t>
      </w:r>
      <w:r>
        <w:rPr>
          <w:rFonts w:eastAsia="Times New Roman" w:ascii="Times New Roman" w:hAnsi="Times New Roman"/>
          <w:sz w:val="28"/>
          <w:szCs w:val="28"/>
        </w:rPr>
        <w:t>, що підтверджується витягом з Державного реєстру речових прав на нерухоме майно про реєстрацію права власності №307661133 від 18.08.2022.</w:t>
      </w:r>
    </w:p>
    <w:p>
      <w:pPr>
        <w:pStyle w:val="Normal"/>
        <w:ind w:firstLine="360"/>
        <w:jc w:val="both"/>
        <w:rPr>
          <w:rFonts w:ascii="Times New Roman" w:hAnsi="Times New Roman"/>
          <w:sz w:val="28"/>
          <w:szCs w:val="28"/>
        </w:rPr>
      </w:pPr>
      <w:r>
        <w:rPr>
          <w:rFonts w:eastAsia="Times New Roman" w:ascii="Times New Roman" w:hAnsi="Times New Roman"/>
          <w:sz w:val="28"/>
          <w:szCs w:val="28"/>
        </w:rPr>
        <w:t xml:space="preserve"> </w:t>
      </w:r>
      <w:r>
        <w:rPr>
          <w:rFonts w:eastAsia="Times New Roman" w:ascii="Times New Roman" w:hAnsi="Times New Roman"/>
          <w:sz w:val="28"/>
          <w:szCs w:val="28"/>
        </w:rPr>
        <w:t xml:space="preserve">Реєстраційний номер земельної ділянки в Державному реєстрі речових прав на нерухоме майно: </w:t>
      </w:r>
      <w:r>
        <w:rPr>
          <w:rFonts w:ascii="Times New Roman" w:hAnsi="Times New Roman"/>
          <w:sz w:val="28"/>
          <w:szCs w:val="28"/>
        </w:rPr>
        <w:t>2623725068060</w:t>
      </w:r>
      <w:r>
        <w:rPr>
          <w:rFonts w:eastAsia="Times New Roman" w:ascii="Times New Roman" w:hAnsi="Times New Roman"/>
          <w:sz w:val="28"/>
          <w:szCs w:val="28"/>
        </w:rPr>
        <w:t>.</w:t>
      </w:r>
    </w:p>
    <w:p>
      <w:pPr>
        <w:pStyle w:val="Normal"/>
        <w:ind w:firstLine="284"/>
        <w:jc w:val="both"/>
        <w:rPr>
          <w:rFonts w:ascii="Times New Roman" w:hAnsi="Times New Roman" w:eastAsia="Times New Roman"/>
          <w:sz w:val="28"/>
          <w:szCs w:val="28"/>
        </w:rPr>
      </w:pPr>
      <w:r>
        <w:rPr>
          <w:rFonts w:eastAsia="Times New Roman" w:ascii="Times New Roman" w:hAnsi="Times New Roman"/>
          <w:sz w:val="28"/>
          <w:szCs w:val="28"/>
        </w:rPr>
        <w:t>1.5. Згідно до витягу з Державного земельного кадастру про земельну ділянку ____________, виданого ___________року.</w:t>
      </w:r>
    </w:p>
    <w:p>
      <w:pPr>
        <w:pStyle w:val="Normal"/>
        <w:ind w:firstLine="284"/>
        <w:jc w:val="both"/>
        <w:rPr>
          <w:rFonts w:ascii="Times New Roman" w:hAnsi="Times New Roman"/>
          <w:sz w:val="28"/>
          <w:szCs w:val="28"/>
        </w:rPr>
      </w:pPr>
      <w:r>
        <w:rPr>
          <w:rFonts w:eastAsia="Times New Roman" w:ascii="Times New Roman" w:hAnsi="Times New Roman"/>
          <w:sz w:val="28"/>
          <w:szCs w:val="28"/>
        </w:rPr>
        <w:t>Обмеження у використанні земельної ділянки: ;</w:t>
      </w:r>
      <w:bookmarkStart w:id="7" w:name="_Hlk118971291"/>
      <w:r>
        <w:rPr>
          <w:rFonts w:eastAsia="Times New Roman" w:ascii="Times New Roman" w:hAnsi="Times New Roman"/>
          <w:sz w:val="28"/>
          <w:szCs w:val="28"/>
        </w:rPr>
        <w:t xml:space="preserve">охоронна зона навколо </w:t>
      </w:r>
      <w:bookmarkEnd w:id="7"/>
      <w:r>
        <w:rPr>
          <w:rFonts w:eastAsia="Times New Roman" w:ascii="Times New Roman" w:hAnsi="Times New Roman"/>
          <w:sz w:val="28"/>
          <w:szCs w:val="28"/>
        </w:rPr>
        <w:t>(уздовж) об’єкта енергетичної системи – площа 0.0</w:t>
      </w:r>
      <w:r>
        <w:rPr>
          <w:rFonts w:eastAsia="Times New Roman" w:cs="Times New Roman" w:ascii="Times New Roman" w:hAnsi="Times New Roman"/>
          <w:sz w:val="28"/>
          <w:szCs w:val="28"/>
          <w:lang w:bidi="ar-SA"/>
        </w:rPr>
        <w:t>159</w:t>
      </w:r>
      <w:r>
        <w:rPr>
          <w:rFonts w:eastAsia="Times New Roman" w:ascii="Times New Roman" w:hAnsi="Times New Roman"/>
          <w:sz w:val="28"/>
          <w:szCs w:val="28"/>
        </w:rPr>
        <w:t xml:space="preserve"> га; охоронна зона навколо інженерних комунікацій – площа 0.0129га.</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1.6. У витязі з Державного земельного кадастру про земельну ділянку зазначено наступний опис меж земельної ділянки:</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Вiд А до Б землі комунальної власності;</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Вiд Б до В землі Славутської територіальної громади в особі Славутської міської ради;</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Вiд В до Г землі комунальної власності;</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Вiд Г до Д землі Славутської територіальної громади в особі Славутської міської ради;</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 xml:space="preserve">Вiд Д до Е землі загального користування; </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Вiд Е до А землі Славутської територіальної громади в особі Славутської міської ради.</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Експлікація земельних угідь: Площа земельної ділянки, гектарів - 0.3670; в т. ч. за земельними угіддями, гектарів: багатоповерхова забудова 0.3670 га.</w:t>
      </w:r>
    </w:p>
    <w:p>
      <w:pPr>
        <w:pStyle w:val="Normal"/>
        <w:ind w:firstLine="357"/>
        <w:jc w:val="both"/>
        <w:rPr>
          <w:rFonts w:ascii="Times New Roman" w:hAnsi="Times New Roman" w:eastAsia="Times New Roman"/>
          <w:sz w:val="28"/>
          <w:szCs w:val="28"/>
        </w:rPr>
      </w:pPr>
      <w:r>
        <w:rPr>
          <w:rFonts w:eastAsia="Times New Roman" w:ascii="Times New Roman" w:hAnsi="Times New Roman"/>
          <w:sz w:val="28"/>
          <w:szCs w:val="28"/>
        </w:rPr>
        <w:t>1.7. Продавець гарантує, що земельна ділянка, яка є предметом цього договору, входить до категорії земель, що можуть бути продані відповідно до законодавства України, вільна від будь-яких майнових прав і претензій третіх осіб, про які на момент підписання цього Договору Продавець чи Покупець не міг знати, не знаходиться під арештом і судових справ на неї немає.</w:t>
      </w:r>
    </w:p>
    <w:p>
      <w:pPr>
        <w:pStyle w:val="Normal"/>
        <w:ind w:firstLine="357"/>
        <w:jc w:val="both"/>
        <w:rPr>
          <w:rFonts w:ascii="Times New Roman" w:hAnsi="Times New Roman" w:eastAsia="Times New Roman"/>
          <w:sz w:val="28"/>
          <w:szCs w:val="28"/>
        </w:rPr>
      </w:pPr>
      <w:r>
        <w:rPr>
          <w:rFonts w:eastAsia="Times New Roman" w:ascii="Times New Roman" w:hAnsi="Times New Roman"/>
          <w:sz w:val="28"/>
          <w:szCs w:val="28"/>
        </w:rPr>
        <w:t xml:space="preserve">1.8. Цей Договір підлягає обов'язковому нотаріальному посвідченню. </w:t>
      </w:r>
    </w:p>
    <w:p>
      <w:pPr>
        <w:pStyle w:val="Normal"/>
        <w:ind w:firstLine="360"/>
        <w:jc w:val="center"/>
        <w:rPr>
          <w:rFonts w:ascii="Times New Roman" w:hAnsi="Times New Roman" w:eastAsia="Times New Roman"/>
          <w:sz w:val="28"/>
          <w:szCs w:val="28"/>
        </w:rPr>
      </w:pPr>
      <w:r>
        <w:rPr>
          <w:rFonts w:eastAsia="Times New Roman" w:ascii="Times New Roman" w:hAnsi="Times New Roman"/>
          <w:sz w:val="28"/>
          <w:szCs w:val="28"/>
        </w:rPr>
        <w:t xml:space="preserve"> </w:t>
      </w:r>
    </w:p>
    <w:p>
      <w:pPr>
        <w:pStyle w:val="Normal"/>
        <w:tabs>
          <w:tab w:val="clear" w:pos="709"/>
          <w:tab w:val="left" w:pos="284" w:leader="none"/>
        </w:tabs>
        <w:jc w:val="center"/>
        <w:rPr>
          <w:rFonts w:ascii="Times New Roman" w:hAnsi="Times New Roman" w:eastAsia="Times New Roman"/>
          <w:b/>
          <w:b/>
          <w:bCs/>
          <w:sz w:val="28"/>
          <w:szCs w:val="28"/>
        </w:rPr>
      </w:pPr>
      <w:r>
        <w:rPr>
          <w:rFonts w:eastAsia="Times New Roman" w:ascii="Times New Roman" w:hAnsi="Times New Roman"/>
          <w:b/>
          <w:bCs/>
          <w:sz w:val="28"/>
          <w:szCs w:val="28"/>
        </w:rPr>
      </w:r>
    </w:p>
    <w:p>
      <w:pPr>
        <w:pStyle w:val="Normal"/>
        <w:tabs>
          <w:tab w:val="clear" w:pos="709"/>
          <w:tab w:val="left" w:pos="284" w:leader="none"/>
        </w:tabs>
        <w:jc w:val="center"/>
        <w:rPr>
          <w:rFonts w:ascii="Times New Roman" w:hAnsi="Times New Roman" w:eastAsia="Times New Roman"/>
          <w:b/>
          <w:b/>
          <w:bCs/>
          <w:sz w:val="28"/>
          <w:szCs w:val="28"/>
        </w:rPr>
      </w:pPr>
      <w:r>
        <w:rPr>
          <w:rFonts w:eastAsia="Times New Roman" w:ascii="Times New Roman" w:hAnsi="Times New Roman"/>
          <w:b/>
          <w:bCs/>
          <w:sz w:val="28"/>
          <w:szCs w:val="28"/>
        </w:rPr>
      </w:r>
    </w:p>
    <w:p>
      <w:pPr>
        <w:pStyle w:val="Normal"/>
        <w:tabs>
          <w:tab w:val="clear" w:pos="709"/>
          <w:tab w:val="left" w:pos="284" w:leader="none"/>
        </w:tabs>
        <w:jc w:val="center"/>
        <w:rPr>
          <w:rFonts w:ascii="Times New Roman" w:hAnsi="Times New Roman" w:eastAsia="Times New Roman"/>
          <w:b/>
          <w:b/>
          <w:bCs/>
          <w:sz w:val="28"/>
          <w:szCs w:val="28"/>
        </w:rPr>
      </w:pPr>
      <w:r>
        <w:rPr>
          <w:rFonts w:eastAsia="Times New Roman" w:ascii="Times New Roman" w:hAnsi="Times New Roman"/>
          <w:b/>
          <w:bCs/>
          <w:sz w:val="28"/>
          <w:szCs w:val="28"/>
        </w:rPr>
      </w:r>
    </w:p>
    <w:p>
      <w:pPr>
        <w:pStyle w:val="Normal"/>
        <w:tabs>
          <w:tab w:val="clear" w:pos="709"/>
          <w:tab w:val="left" w:pos="284" w:leader="none"/>
        </w:tabs>
        <w:jc w:val="center"/>
        <w:rPr>
          <w:rFonts w:ascii="Times New Roman" w:hAnsi="Times New Roman" w:eastAsia="Times New Roman"/>
          <w:b/>
          <w:b/>
          <w:bCs/>
          <w:sz w:val="28"/>
          <w:szCs w:val="28"/>
        </w:rPr>
      </w:pPr>
      <w:r>
        <w:rPr>
          <w:rFonts w:eastAsia="Times New Roman" w:ascii="Times New Roman" w:hAnsi="Times New Roman"/>
          <w:b/>
          <w:bCs/>
          <w:sz w:val="28"/>
          <w:szCs w:val="28"/>
        </w:rPr>
        <w:t>2.ЦІНА ПРОДАЖУ ЗЕМЕЛЬНОЇ ДІЛЯНКИ, СТРОКИ І ПОРЯДОК РОЗРАХУНКІВ.</w:t>
      </w:r>
    </w:p>
    <w:p>
      <w:pPr>
        <w:pStyle w:val="Normal"/>
        <w:tabs>
          <w:tab w:val="clear" w:pos="709"/>
          <w:tab w:val="left" w:pos="2410" w:leader="none"/>
        </w:tabs>
        <w:ind w:firstLine="360"/>
        <w:jc w:val="center"/>
        <w:rPr>
          <w:rFonts w:ascii="Times New Roman" w:hAnsi="Times New Roman" w:eastAsia="Times New Roman"/>
          <w:b/>
          <w:b/>
          <w:bCs/>
          <w:sz w:val="28"/>
          <w:szCs w:val="28"/>
        </w:rPr>
      </w:pPr>
      <w:r>
        <w:rPr>
          <w:rFonts w:eastAsia="Times New Roman" w:ascii="Times New Roman" w:hAnsi="Times New Roman"/>
          <w:b/>
          <w:bCs/>
          <w:sz w:val="28"/>
          <w:szCs w:val="28"/>
        </w:rPr>
      </w:r>
    </w:p>
    <w:p>
      <w:pPr>
        <w:pStyle w:val="Normal"/>
        <w:tabs>
          <w:tab w:val="clear" w:pos="709"/>
          <w:tab w:val="left" w:pos="2410" w:leader="none"/>
        </w:tabs>
        <w:ind w:firstLine="360"/>
        <w:jc w:val="both"/>
        <w:rPr>
          <w:rFonts w:ascii="Times New Roman" w:hAnsi="Times New Roman"/>
          <w:sz w:val="28"/>
          <w:szCs w:val="28"/>
        </w:rPr>
      </w:pPr>
      <w:r>
        <w:rPr>
          <w:rFonts w:eastAsia="Times New Roman" w:ascii="Times New Roman" w:hAnsi="Times New Roman"/>
          <w:sz w:val="28"/>
          <w:szCs w:val="28"/>
        </w:rPr>
        <w:t>2.1. Згідно з рішенням Славутської міської ради від «___» ______ 2022 року №___-22/2022 «Про проведення земельних торгів у формі</w:t>
      </w:r>
      <w:r>
        <w:rPr>
          <w:rFonts w:ascii="Times New Roman" w:hAnsi="Times New Roman"/>
          <w:sz w:val="28"/>
          <w:szCs w:val="28"/>
        </w:rPr>
        <w:t xml:space="preserve"> </w:t>
      </w:r>
      <w:r>
        <w:rPr>
          <w:rFonts w:eastAsia="Times New Roman" w:ascii="Times New Roman" w:hAnsi="Times New Roman"/>
          <w:sz w:val="28"/>
          <w:szCs w:val="28"/>
        </w:rPr>
        <w:t>електронного аукціону з продажу земельної</w:t>
      </w:r>
      <w:r>
        <w:rPr>
          <w:rFonts w:ascii="Times New Roman" w:hAnsi="Times New Roman"/>
          <w:sz w:val="28"/>
          <w:szCs w:val="28"/>
        </w:rPr>
        <w:t xml:space="preserve"> </w:t>
      </w:r>
      <w:r>
        <w:rPr>
          <w:rFonts w:eastAsia="Times New Roman" w:ascii="Times New Roman" w:hAnsi="Times New Roman"/>
          <w:sz w:val="28"/>
          <w:szCs w:val="28"/>
        </w:rPr>
        <w:t xml:space="preserve">ділянки по </w:t>
      </w:r>
      <w:r>
        <w:rPr>
          <w:rFonts w:eastAsia="Times New Roman" w:ascii="Times New Roman" w:hAnsi="Times New Roman"/>
          <w:bCs/>
          <w:sz w:val="28"/>
          <w:szCs w:val="28"/>
        </w:rPr>
        <w:t xml:space="preserve">вул. </w:t>
      </w:r>
      <w:r>
        <w:rPr>
          <w:rFonts w:ascii="Times New Roman" w:hAnsi="Times New Roman"/>
          <w:bCs/>
          <w:sz w:val="28"/>
          <w:szCs w:val="28"/>
        </w:rPr>
        <w:t>Здоров</w:t>
      </w:r>
      <w:r>
        <w:rPr>
          <w:rFonts w:ascii="Times New Roman" w:hAnsi="Times New Roman"/>
          <w:bCs/>
          <w:sz w:val="28"/>
          <w:szCs w:val="28"/>
          <w:lang w:val="en-US"/>
        </w:rPr>
        <w:t>’</w:t>
      </w:r>
      <w:r>
        <w:rPr>
          <w:rFonts w:ascii="Times New Roman" w:hAnsi="Times New Roman"/>
          <w:bCs/>
          <w:sz w:val="28"/>
          <w:szCs w:val="28"/>
        </w:rPr>
        <w:t>я</w:t>
      </w:r>
      <w:r>
        <w:rPr>
          <w:rFonts w:eastAsia="Times New Roman" w:ascii="Times New Roman" w:hAnsi="Times New Roman"/>
          <w:bCs/>
          <w:sz w:val="28"/>
          <w:szCs w:val="28"/>
        </w:rPr>
        <w:t>, м. Славута</w:t>
      </w:r>
      <w:r>
        <w:rPr>
          <w:rFonts w:eastAsia="Times New Roman" w:ascii="Times New Roman" w:hAnsi="Times New Roman"/>
          <w:sz w:val="28"/>
          <w:szCs w:val="28"/>
        </w:rPr>
        <w:t xml:space="preserve"> (</w:t>
      </w:r>
      <w:r>
        <w:rPr>
          <w:rFonts w:eastAsia="Times New Roman" w:ascii="Times New Roman" w:hAnsi="Times New Roman"/>
          <w:bCs/>
          <w:sz w:val="28"/>
          <w:szCs w:val="28"/>
        </w:rPr>
        <w:t>кадастровий номер:</w:t>
      </w:r>
    </w:p>
    <w:p>
      <w:pPr>
        <w:pStyle w:val="Normal"/>
        <w:tabs>
          <w:tab w:val="clear" w:pos="709"/>
          <w:tab w:val="left" w:pos="2410" w:leader="none"/>
        </w:tabs>
        <w:ind w:firstLine="360"/>
        <w:jc w:val="both"/>
        <w:rPr>
          <w:rFonts w:ascii="Times New Roman" w:hAnsi="Times New Roman"/>
          <w:sz w:val="28"/>
          <w:szCs w:val="28"/>
        </w:rPr>
      </w:pPr>
      <w:r>
        <w:rPr>
          <w:rFonts w:eastAsia="Times New Roman" w:ascii="Times New Roman" w:hAnsi="Times New Roman"/>
          <w:bCs/>
          <w:sz w:val="28"/>
          <w:szCs w:val="28"/>
        </w:rPr>
        <w:t xml:space="preserve"> </w:t>
      </w:r>
      <w:r>
        <w:rPr>
          <w:rFonts w:ascii="Times New Roman" w:hAnsi="Times New Roman"/>
          <w:bCs/>
          <w:sz w:val="28"/>
          <w:szCs w:val="28"/>
        </w:rPr>
        <w:t>6810600000:01:011:0605</w:t>
      </w:r>
      <w:r>
        <w:rPr>
          <w:rFonts w:eastAsia="Times New Roman" w:ascii="Times New Roman" w:hAnsi="Times New Roman"/>
          <w:sz w:val="28"/>
          <w:szCs w:val="28"/>
        </w:rPr>
        <w:t>)»,  стартова ціна продажу земельної ділянки становить 726748 грн. 00 коп. (сімсот двадцять шість тисяч сімсот сорок вісім гривень 00 копійок)</w:t>
      </w:r>
    </w:p>
    <w:p>
      <w:pPr>
        <w:pStyle w:val="Normal"/>
        <w:tabs>
          <w:tab w:val="clear" w:pos="709"/>
          <w:tab w:val="left" w:pos="2410" w:leader="none"/>
        </w:tabs>
        <w:ind w:firstLine="360"/>
        <w:jc w:val="both"/>
        <w:rPr>
          <w:rFonts w:ascii="Times New Roman" w:hAnsi="Times New Roman"/>
          <w:sz w:val="28"/>
          <w:szCs w:val="28"/>
        </w:rPr>
      </w:pPr>
      <w:r>
        <w:rPr>
          <w:rFonts w:eastAsia="Times New Roman" w:ascii="Times New Roman" w:hAnsi="Times New Roman"/>
          <w:sz w:val="28"/>
          <w:szCs w:val="28"/>
        </w:rPr>
        <w:t xml:space="preserve">2.2. Згідно з протоколом проведення земельних торгів від __.__.____, </w:t>
      </w:r>
      <w:r>
        <w:rPr>
          <w:rFonts w:eastAsia="Times New Roman" w:ascii="Times New Roman" w:hAnsi="Times New Roman"/>
          <w:b/>
          <w:sz w:val="28"/>
          <w:szCs w:val="28"/>
        </w:rPr>
        <w:t>остаточна ціна продажу земельної ділянки</w:t>
      </w:r>
      <w:r>
        <w:rPr>
          <w:rFonts w:eastAsia="Times New Roman" w:ascii="Times New Roman" w:hAnsi="Times New Roman"/>
          <w:sz w:val="28"/>
          <w:szCs w:val="28"/>
        </w:rPr>
        <w:t>, зазначеної у пункті 1.2. цього Договору, становить ______</w:t>
      </w:r>
      <w:r>
        <w:rPr>
          <w:rFonts w:eastAsia="Times New Roman" w:ascii="Times New Roman" w:hAnsi="Times New Roman"/>
          <w:b/>
          <w:sz w:val="28"/>
          <w:szCs w:val="28"/>
        </w:rPr>
        <w:t>,__ (____________________________________) гривень</w:t>
      </w:r>
      <w:r>
        <w:rPr>
          <w:rFonts w:eastAsia="Times New Roman" w:ascii="Times New Roman" w:hAnsi="Times New Roman"/>
          <w:sz w:val="28"/>
          <w:szCs w:val="28"/>
        </w:rPr>
        <w:t>. Відповідно до ч. 21 ст.137 Земельного кодексу України,  гарантійний внесок, сплачений до початку торгів (за вирахуванням винагороди оператора електронного майданчика, через який учасник став переможцем електронних торгів) зараховується до ціни продажу земельної ділянки.</w:t>
      </w:r>
    </w:p>
    <w:p>
      <w:pPr>
        <w:pStyle w:val="Normal"/>
        <w:tabs>
          <w:tab w:val="clear" w:pos="709"/>
          <w:tab w:val="left" w:pos="2410" w:leader="none"/>
        </w:tabs>
        <w:ind w:firstLine="360"/>
        <w:jc w:val="both"/>
        <w:rPr>
          <w:rFonts w:ascii="Times New Roman" w:hAnsi="Times New Roman" w:eastAsia="Times New Roman"/>
          <w:sz w:val="28"/>
          <w:szCs w:val="28"/>
        </w:rPr>
      </w:pPr>
      <w:r>
        <w:rPr>
          <w:rFonts w:eastAsia="Times New Roman" w:ascii="Times New Roman" w:hAnsi="Times New Roman"/>
          <w:sz w:val="28"/>
          <w:szCs w:val="28"/>
        </w:rPr>
        <w:t>2.3. Покупець перераховує кошти за Предмет договору у порядку та строки, визначені Постановою Кабінету Міністрів України  від 22.09.2021 №1013 на розрахунковий рахунок Славутської міської ради, р/р UA398999980314141941000022745, Одержувач коштів: Славутське ГУК у Хмельницькій області Славутська МТГ/33010100, Банк одержувача:  Казначейство України (ЕАП), МФО 899998, Код ЄДРПОУ – 37971775.  без ПДВ.</w:t>
      </w:r>
    </w:p>
    <w:p>
      <w:pPr>
        <w:pStyle w:val="Normal"/>
        <w:tabs>
          <w:tab w:val="clear" w:pos="709"/>
          <w:tab w:val="left" w:pos="2410" w:leader="none"/>
        </w:tabs>
        <w:ind w:firstLine="360"/>
        <w:jc w:val="both"/>
        <w:rPr>
          <w:rFonts w:ascii="Times New Roman" w:hAnsi="Times New Roman" w:eastAsia="Times New Roman"/>
          <w:sz w:val="28"/>
          <w:szCs w:val="28"/>
        </w:rPr>
      </w:pPr>
      <w:r>
        <w:rPr>
          <w:rFonts w:eastAsia="Times New Roman" w:ascii="Times New Roman" w:hAnsi="Times New Roman"/>
          <w:sz w:val="28"/>
          <w:szCs w:val="28"/>
        </w:rPr>
      </w:r>
    </w:p>
    <w:p>
      <w:pPr>
        <w:pStyle w:val="Normal"/>
        <w:ind w:firstLine="284"/>
        <w:jc w:val="center"/>
        <w:rPr>
          <w:rFonts w:ascii="Times New Roman" w:hAnsi="Times New Roman"/>
          <w:sz w:val="28"/>
          <w:szCs w:val="28"/>
        </w:rPr>
      </w:pPr>
      <w:r>
        <w:rPr>
          <w:rFonts w:eastAsia="Times New Roman" w:ascii="Times New Roman" w:hAnsi="Times New Roman"/>
          <w:b/>
          <w:sz w:val="28"/>
          <w:szCs w:val="28"/>
        </w:rPr>
        <w:t xml:space="preserve">3. ПРАВА І </w:t>
      </w:r>
      <w:r>
        <w:rPr>
          <w:rFonts w:eastAsia="Times New Roman" w:ascii="Times New Roman" w:hAnsi="Times New Roman"/>
          <w:b/>
          <w:bCs/>
          <w:sz w:val="28"/>
          <w:szCs w:val="28"/>
        </w:rPr>
        <w:t>ОБОВ’ЯЗКИ СТОРІН.</w:t>
      </w:r>
    </w:p>
    <w:p>
      <w:pPr>
        <w:pStyle w:val="Normal"/>
        <w:ind w:firstLine="284"/>
        <w:jc w:val="both"/>
        <w:rPr>
          <w:rFonts w:ascii="Times New Roman" w:hAnsi="Times New Roman" w:eastAsia="Times New Roman"/>
          <w:b/>
          <w:b/>
          <w:bCs/>
          <w:sz w:val="28"/>
          <w:szCs w:val="28"/>
        </w:rPr>
      </w:pPr>
      <w:r>
        <w:rPr>
          <w:rFonts w:eastAsia="Times New Roman" w:ascii="Times New Roman" w:hAnsi="Times New Roman"/>
          <w:b/>
          <w:bCs/>
          <w:sz w:val="28"/>
          <w:szCs w:val="28"/>
        </w:rPr>
      </w:r>
    </w:p>
    <w:p>
      <w:pPr>
        <w:pStyle w:val="Normal"/>
        <w:tabs>
          <w:tab w:val="clear" w:pos="709"/>
          <w:tab w:val="left" w:pos="720" w:leader="none"/>
        </w:tabs>
        <w:ind w:firstLine="360"/>
        <w:jc w:val="both"/>
        <w:rPr>
          <w:rFonts w:ascii="Times New Roman" w:hAnsi="Times New Roman"/>
          <w:sz w:val="28"/>
          <w:szCs w:val="28"/>
        </w:rPr>
      </w:pPr>
      <w:r>
        <w:rPr>
          <w:rFonts w:eastAsia="Times New Roman" w:ascii="Times New Roman" w:hAnsi="Times New Roman"/>
          <w:bCs/>
          <w:sz w:val="28"/>
          <w:szCs w:val="28"/>
        </w:rPr>
        <w:t xml:space="preserve">3.1. </w:t>
      </w:r>
      <w:r>
        <w:rPr>
          <w:rFonts w:eastAsia="Times New Roman" w:ascii="Times New Roman" w:hAnsi="Times New Roman"/>
          <w:sz w:val="28"/>
          <w:szCs w:val="28"/>
        </w:rPr>
        <w:t>Кожна сторона зобов’язується виконувати обов’язки, покладені на неї цим Договором, та сприяти другій стороні у виконанні її обов’язків.</w:t>
      </w:r>
    </w:p>
    <w:p>
      <w:pPr>
        <w:pStyle w:val="Normal"/>
        <w:ind w:firstLine="360"/>
        <w:jc w:val="both"/>
        <w:rPr>
          <w:rFonts w:ascii="Times New Roman" w:hAnsi="Times New Roman"/>
          <w:sz w:val="28"/>
          <w:szCs w:val="28"/>
        </w:rPr>
      </w:pPr>
      <w:r>
        <w:rPr>
          <w:rFonts w:eastAsia="Times New Roman" w:ascii="Times New Roman" w:hAnsi="Times New Roman"/>
          <w:bCs/>
          <w:sz w:val="28"/>
          <w:szCs w:val="28"/>
        </w:rPr>
        <w:t>3.2.</w:t>
      </w:r>
      <w:r>
        <w:rPr>
          <w:rFonts w:eastAsia="Times New Roman" w:ascii="Times New Roman" w:hAnsi="Times New Roman"/>
          <w:b/>
          <w:bCs/>
          <w:sz w:val="28"/>
          <w:szCs w:val="28"/>
        </w:rPr>
        <w:t xml:space="preserve"> </w:t>
      </w:r>
      <w:r>
        <w:rPr>
          <w:rFonts w:eastAsia="Times New Roman" w:ascii="Times New Roman" w:hAnsi="Times New Roman"/>
          <w:sz w:val="28"/>
          <w:szCs w:val="28"/>
        </w:rPr>
        <w:t>Умови продажу, оголошені перед проведенням аукціону, при укладенні Договору купівлі-продажу зміні не підлягають.</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3.3. Права ПРОДАВЦЯ:</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 вимагати прийняття земельної ділянки ПОКУПЦЕМ у стані, що відповідає умовам цього Договору.</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 вимагати виконання умов продажу земельної ділянки, визначених у п.1.3 цього Договору.</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 ознайомлюватися з необхідними матеріалами, відомостями, документами, тощо про виконання умов цього договору в тому числі проектною документацію на будівництво об'єкту.</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3.4. Обов'язки ПРОДАВЦЯ:</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 передати за даним договором земельну ділянку, вільну від будь-яких майнових прав і претензій третіх осіб;</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 передати за даним договором земельну ділянку у стані, рівному з існуючим на день огляду її ПОКУПЦЕМ;</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 попередити ПОКУПЦЯ про всі відомі недоліки проданої земельної ділянки;</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 попередити ПОКУПЦЯ про всі права третіх осіб на земельну ділянку (права наймача, право застави, право довічного користування тощо);</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 повинен вступити у справу на стороні ПОКУПЦЯ, у разі якщо третя особа на підставах, що виникли до продажу земельної ділянки, пред'явить до ПОКУПЦЯ позов про витребування земельної ділянки;</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 у разі позбавлення ПОКУПЦЯ права власності за рішенням суду на підставах, що виникли до продажу земельної ділянки, ПРОДАВЕЦЬ має відшкодувати ПОКУПЦЮ завдані ним збитки, якщо ПОКУПЕЦЬ не знав або не міг знати про наявність цих підстав. Правочин щодо звільнення ПРОДАВЦЯ від відповідальності або щодо його обмеження в разі витребування земельної ділянки в ПОКУПЦЯ третьою особою є нікчемним;</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 повинен передати ПОКУПЦЮ документи, що стосуються земельної ділянки та підлягають переданню разом із земельною ділянкою відповідно до договору або актів цивільного законодавства.</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3.5. Права ПОКУПЦЯ:</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 вимагати розірвання договору купівлі-продажу, якщо він не знав і не міг знати про права третіх осіб на земельну ділянку;</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 у разі вилучення за рішенням суду земельної ділянки на користь третьої особи на підставах, що виникли до продажу, має право вимагати від ПРОДАВЦЯ відшкодування завданих йому збитків, якщо він не знав або не міг знати про наявність таких підстав.</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3.6. Обов'язки ПОКУПЦЯ:</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 сплатити вартість земельної ділянки у розмірі та на умовах, встановлених цим Договором;</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  прийняти земельну ділянку у стані, що відповідає умовам цього Договору;</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 забезпечити вільний доступ відповідним службам для обслуговування наявних та прокладання нових інженерних мереж, у разі проходження по земельній ділянці;</w:t>
      </w:r>
    </w:p>
    <w:p>
      <w:pPr>
        <w:pStyle w:val="Normal"/>
        <w:ind w:firstLine="360"/>
        <w:jc w:val="both"/>
        <w:rPr>
          <w:rFonts w:ascii="Times New Roman" w:hAnsi="Times New Roman"/>
          <w:sz w:val="28"/>
          <w:szCs w:val="28"/>
        </w:rPr>
      </w:pPr>
      <w:r>
        <w:rPr>
          <w:rFonts w:eastAsia="Times New Roman" w:ascii="Times New Roman" w:hAnsi="Times New Roman"/>
          <w:sz w:val="28"/>
          <w:szCs w:val="28"/>
        </w:rPr>
        <w:t>- для здійснення будівництва об’єктів містобудування на земельних ділянках отримати вихідні дані на проектування, здійснення проектно-вишукувальних робіт в порядку, визначеному чинним законодавством;</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 при проектуванні і здійсненні будівництва об'єктів містобудування дотримуватись містобудівних умов і обмежень забудови земельних ділянок;</w:t>
      </w:r>
    </w:p>
    <w:p>
      <w:pPr>
        <w:pStyle w:val="Normal"/>
        <w:ind w:firstLine="360"/>
        <w:jc w:val="both"/>
        <w:rPr>
          <w:rFonts w:ascii="Times New Roman" w:hAnsi="Times New Roman"/>
          <w:sz w:val="28"/>
          <w:szCs w:val="28"/>
        </w:rPr>
      </w:pPr>
      <w:r>
        <w:rPr>
          <w:rFonts w:eastAsia="Times New Roman" w:ascii="Times New Roman" w:hAnsi="Times New Roman"/>
          <w:bCs/>
          <w:sz w:val="28"/>
          <w:szCs w:val="28"/>
        </w:rPr>
        <w:t xml:space="preserve">- </w:t>
      </w:r>
      <w:r>
        <w:rPr>
          <w:rFonts w:eastAsia="Times New Roman" w:cs="Times New Roman" w:ascii="Times New Roman" w:hAnsi="Times New Roman"/>
          <w:bCs/>
          <w:sz w:val="28"/>
          <w:szCs w:val="28"/>
        </w:rPr>
        <w:t xml:space="preserve">при здійсненні будівництва багатоквартирного житлового будинку побудувати вбудований соціальний об'єкт інфраструктури —  заклад дошкільної освіти загального розвитку (по типу ясел, ясел-садків, дитсадків) місткістю на </w:t>
      </w:r>
      <w:r>
        <w:rPr>
          <w:rFonts w:eastAsia="Times New Roman" w:cs="Times New Roman" w:ascii="Times New Roman" w:hAnsi="Times New Roman"/>
          <w:bCs/>
          <w:sz w:val="28"/>
          <w:szCs w:val="28"/>
          <w:lang w:bidi="ar-SA"/>
        </w:rPr>
        <w:t>15</w:t>
      </w:r>
      <w:r>
        <w:rPr>
          <w:rFonts w:eastAsia="Times New Roman" w:cs="Times New Roman" w:ascii="Times New Roman" w:hAnsi="Times New Roman"/>
          <w:bCs/>
          <w:sz w:val="28"/>
          <w:szCs w:val="28"/>
        </w:rPr>
        <w:t xml:space="preserve"> місць з дотриманням вимог, встановлених державними будівельними нормами: Будинки і споруди ЗАКЛАДИ ДОШКІЛЬНОЇ ОСВІТИ ДБН В.2.2-4:2018, передбачених для будівництва такого типу об'єктів відповідно до отриманих Славутською міською радою містобудівних умов та обмежень та  протягом двох місяців після введення об'єкта будівництва в експлуатацію зобов'язаний безоплатно передати його у комунальну власність Славутської міської територіальної громади за актом прийому-передачі.</w:t>
      </w:r>
    </w:p>
    <w:p>
      <w:pPr>
        <w:pStyle w:val="Normal"/>
        <w:ind w:firstLine="360"/>
        <w:jc w:val="both"/>
        <w:rPr>
          <w:rFonts w:ascii="Times New Roman" w:hAnsi="Times New Roman"/>
          <w:sz w:val="28"/>
          <w:szCs w:val="28"/>
        </w:rPr>
      </w:pPr>
      <w:r>
        <w:rPr>
          <w:rFonts w:eastAsia="Times New Roman" w:cs="Times New Roman" w:ascii="Times New Roman" w:hAnsi="Times New Roman"/>
          <w:sz w:val="28"/>
          <w:szCs w:val="28"/>
        </w:rPr>
        <w:t>- у</w:t>
      </w:r>
      <w:r>
        <w:rPr>
          <w:rFonts w:eastAsia="Times New Roman" w:cs="Times New Roman" w:ascii="Times New Roman" w:hAnsi="Times New Roman"/>
          <w:bCs/>
          <w:sz w:val="28"/>
          <w:szCs w:val="28"/>
        </w:rPr>
        <w:t xml:space="preserve"> разі виявлення підземних кабельних ліній електропередачі, інжене</w:t>
      </w:r>
      <w:r>
        <w:rPr>
          <w:rFonts w:eastAsia="Times New Roman" w:ascii="Times New Roman" w:hAnsi="Times New Roman"/>
          <w:bCs/>
          <w:sz w:val="28"/>
          <w:szCs w:val="28"/>
        </w:rPr>
        <w:t>рних комунікацій та газопроводу, що проходять через дану земельну ділянку власними силами та засобами забезпечити їх перенесення за межі земельної ділянки.</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 відшкодувати витрати на виготовлення документації із землеустрою, роботу з проведення експертної грошової оцінки земельної ділянки;</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 забезпечити використання земельної ділянки за цільовим призначенням;</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 повинен повідомити ПРОДАВЦЯ та подати клопотання про залучення його до участі у справі, у разі якщо третя особа на підставах, що виникли до продажу земельної ділянки, пред'явить до ПОКУПЦЯ позов про витребування земельної ділянки;</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 надавати Продавцю необхідні матеріали, відомості, документи, тощо про виконання умов цього договору в тому числі проектну документацію на будівництво об'єкту для ознайомлення;</w:t>
      </w:r>
    </w:p>
    <w:p>
      <w:pPr>
        <w:pStyle w:val="Normal"/>
        <w:ind w:firstLine="360"/>
        <w:jc w:val="both"/>
        <w:rPr>
          <w:rFonts w:ascii="Times New Roman" w:hAnsi="Times New Roman" w:eastAsia="Times New Roman"/>
          <w:sz w:val="28"/>
          <w:szCs w:val="28"/>
        </w:rPr>
      </w:pPr>
      <w:r>
        <w:rPr>
          <w:rFonts w:eastAsia="Times New Roman" w:ascii="Times New Roman" w:hAnsi="Times New Roman"/>
          <w:sz w:val="28"/>
          <w:szCs w:val="28"/>
        </w:rPr>
        <w:t>- з моменту виникнення права власності на придбану земельну ділянку за цим Договором сплачувати земельний податок в розмірах і порядку, передбачених чинним законодавством України про плату за землю.</w:t>
      </w:r>
    </w:p>
    <w:p>
      <w:pPr>
        <w:pStyle w:val="Normal"/>
        <w:ind w:firstLine="284"/>
        <w:jc w:val="both"/>
        <w:rPr>
          <w:rFonts w:ascii="Times New Roman" w:hAnsi="Times New Roman" w:eastAsia="Times New Roman"/>
          <w:sz w:val="28"/>
          <w:szCs w:val="28"/>
        </w:rPr>
      </w:pPr>
      <w:r>
        <w:rPr>
          <w:rFonts w:eastAsia="Times New Roman" w:ascii="Times New Roman" w:hAnsi="Times New Roman"/>
          <w:sz w:val="28"/>
          <w:szCs w:val="28"/>
        </w:rPr>
      </w:r>
    </w:p>
    <w:p>
      <w:pPr>
        <w:pStyle w:val="Normal"/>
        <w:numPr>
          <w:ilvl w:val="0"/>
          <w:numId w:val="3"/>
        </w:numPr>
        <w:ind w:start="0" w:firstLine="284"/>
        <w:jc w:val="center"/>
        <w:rPr>
          <w:rFonts w:ascii="Times New Roman" w:hAnsi="Times New Roman" w:eastAsia="Times New Roman"/>
          <w:b/>
          <w:b/>
          <w:bCs/>
          <w:sz w:val="28"/>
          <w:szCs w:val="28"/>
        </w:rPr>
      </w:pPr>
      <w:r>
        <w:rPr>
          <w:rFonts w:eastAsia="Times New Roman" w:ascii="Times New Roman" w:hAnsi="Times New Roman"/>
          <w:b/>
          <w:bCs/>
          <w:sz w:val="28"/>
          <w:szCs w:val="28"/>
        </w:rPr>
        <w:t>ВИНИКНЕННЯ ПРАВА ВЛАСНОСТІ НА ЗЕМЕЛЬНУ ДІЛЯНКУ.</w:t>
      </w:r>
    </w:p>
    <w:p>
      <w:pPr>
        <w:pStyle w:val="Normal"/>
        <w:jc w:val="both"/>
        <w:rPr>
          <w:rFonts w:ascii="Times New Roman" w:hAnsi="Times New Roman" w:eastAsia="Times New Roman"/>
          <w:sz w:val="28"/>
          <w:szCs w:val="28"/>
        </w:rPr>
      </w:pPr>
      <w:r>
        <w:rPr>
          <w:rFonts w:eastAsia="Times New Roman" w:ascii="Times New Roman" w:hAnsi="Times New Roman"/>
          <w:sz w:val="28"/>
          <w:szCs w:val="28"/>
        </w:rPr>
      </w:r>
    </w:p>
    <w:p>
      <w:pPr>
        <w:pStyle w:val="Normal"/>
        <w:ind w:firstLine="284"/>
        <w:jc w:val="both"/>
        <w:rPr>
          <w:rFonts w:ascii="Times New Roman" w:hAnsi="Times New Roman" w:eastAsia="Times New Roman"/>
          <w:sz w:val="28"/>
          <w:szCs w:val="28"/>
        </w:rPr>
      </w:pPr>
      <w:r>
        <w:rPr>
          <w:rFonts w:eastAsia="Times New Roman" w:ascii="Times New Roman" w:hAnsi="Times New Roman"/>
          <w:sz w:val="28"/>
          <w:szCs w:val="28"/>
        </w:rPr>
        <w:t>4.1. Право власності на придбану земельну ділянку виникає у Покупця з моменту державної реєстрації.</w:t>
      </w:r>
    </w:p>
    <w:p>
      <w:pPr>
        <w:pStyle w:val="Normal"/>
        <w:ind w:firstLine="284"/>
        <w:jc w:val="both"/>
        <w:rPr>
          <w:rFonts w:ascii="Times New Roman" w:hAnsi="Times New Roman" w:eastAsia="Times New Roman"/>
          <w:sz w:val="28"/>
          <w:szCs w:val="28"/>
        </w:rPr>
      </w:pPr>
      <w:r>
        <w:rPr>
          <w:rFonts w:eastAsia="Times New Roman" w:ascii="Times New Roman" w:hAnsi="Times New Roman"/>
          <w:sz w:val="28"/>
          <w:szCs w:val="28"/>
        </w:rPr>
        <w:t>4.2. За домовленістю сторін право власності на цю земельну ділянку підлягає державній реєстрації після укладення цього Договору  та після сплати ціни продажу земельної ділянки в порядку і на умовах, визначених у пункті 2.3. цього Договору.</w:t>
      </w:r>
    </w:p>
    <w:p>
      <w:pPr>
        <w:pStyle w:val="Normal"/>
        <w:jc w:val="both"/>
        <w:rPr>
          <w:rFonts w:ascii="Times New Roman" w:hAnsi="Times New Roman" w:eastAsia="Times New Roman"/>
          <w:sz w:val="28"/>
          <w:szCs w:val="28"/>
        </w:rPr>
      </w:pPr>
      <w:r>
        <w:rPr>
          <w:rFonts w:eastAsia="Times New Roman" w:ascii="Times New Roman" w:hAnsi="Times New Roman"/>
          <w:sz w:val="28"/>
          <w:szCs w:val="28"/>
        </w:rPr>
      </w:r>
    </w:p>
    <w:p>
      <w:pPr>
        <w:pStyle w:val="Normal"/>
        <w:numPr>
          <w:ilvl w:val="0"/>
          <w:numId w:val="3"/>
        </w:numPr>
        <w:jc w:val="both"/>
        <w:rPr>
          <w:rFonts w:ascii="Times New Roman" w:hAnsi="Times New Roman" w:eastAsia="Times New Roman"/>
          <w:b/>
          <w:b/>
          <w:bCs/>
          <w:sz w:val="28"/>
          <w:szCs w:val="28"/>
        </w:rPr>
      </w:pPr>
      <w:r>
        <w:rPr>
          <w:rFonts w:eastAsia="Times New Roman" w:ascii="Times New Roman" w:hAnsi="Times New Roman"/>
          <w:b/>
          <w:bCs/>
          <w:sz w:val="28"/>
          <w:szCs w:val="28"/>
        </w:rPr>
        <w:t>РИЗИК ВИПАДКОВОГО ПОГІРШЕННЯ АБО ВИПАДКОВОГО</w:t>
      </w:r>
    </w:p>
    <w:p>
      <w:pPr>
        <w:pStyle w:val="Normal"/>
        <w:ind w:firstLine="284"/>
        <w:jc w:val="center"/>
        <w:rPr>
          <w:rFonts w:ascii="Times New Roman" w:hAnsi="Times New Roman" w:eastAsia="Times New Roman"/>
          <w:b/>
          <w:b/>
          <w:bCs/>
          <w:sz w:val="28"/>
          <w:szCs w:val="28"/>
        </w:rPr>
      </w:pPr>
      <w:r>
        <w:rPr>
          <w:rFonts w:eastAsia="Times New Roman" w:ascii="Times New Roman" w:hAnsi="Times New Roman"/>
          <w:b/>
          <w:bCs/>
          <w:sz w:val="28"/>
          <w:szCs w:val="28"/>
        </w:rPr>
        <w:t>ПСУВАННЯ ЗЕМЕЛЬНОЇ ДІЛЯНКИ.</w:t>
      </w:r>
    </w:p>
    <w:p>
      <w:pPr>
        <w:pStyle w:val="Normal"/>
        <w:ind w:firstLine="284"/>
        <w:jc w:val="both"/>
        <w:rPr>
          <w:rFonts w:ascii="Times New Roman" w:hAnsi="Times New Roman" w:eastAsia="Times New Roman"/>
          <w:b/>
          <w:b/>
          <w:bCs/>
          <w:sz w:val="28"/>
          <w:szCs w:val="28"/>
        </w:rPr>
      </w:pPr>
      <w:r>
        <w:rPr>
          <w:rFonts w:eastAsia="Times New Roman" w:ascii="Times New Roman" w:hAnsi="Times New Roman"/>
          <w:b/>
          <w:bCs/>
          <w:sz w:val="28"/>
          <w:szCs w:val="28"/>
        </w:rPr>
      </w:r>
    </w:p>
    <w:p>
      <w:pPr>
        <w:pStyle w:val="Normal"/>
        <w:ind w:firstLine="284"/>
        <w:jc w:val="both"/>
        <w:rPr>
          <w:rFonts w:ascii="Times New Roman" w:hAnsi="Times New Roman" w:eastAsia="Times New Roman"/>
          <w:sz w:val="28"/>
          <w:szCs w:val="28"/>
        </w:rPr>
      </w:pPr>
      <w:r>
        <w:rPr>
          <w:rFonts w:eastAsia="Times New Roman" w:ascii="Times New Roman" w:hAnsi="Times New Roman"/>
          <w:sz w:val="28"/>
          <w:szCs w:val="28"/>
        </w:rPr>
        <w:t>5.1. Ризик випадкового погіршення або випадкового псування земельної ділянки несе Покупець з моменту переходу до нього права власності.</w:t>
      </w:r>
    </w:p>
    <w:p>
      <w:pPr>
        <w:pStyle w:val="Normal"/>
        <w:ind w:firstLine="284"/>
        <w:jc w:val="both"/>
        <w:rPr>
          <w:rFonts w:ascii="Times New Roman" w:hAnsi="Times New Roman" w:eastAsia="Times New Roman"/>
          <w:sz w:val="28"/>
          <w:szCs w:val="28"/>
        </w:rPr>
      </w:pPr>
      <w:r>
        <w:rPr>
          <w:rFonts w:eastAsia="Times New Roman" w:ascii="Times New Roman" w:hAnsi="Times New Roman"/>
          <w:sz w:val="28"/>
          <w:szCs w:val="28"/>
        </w:rPr>
        <w:t>5.2. У випадку, коли Продавець прострочив передачу земельної ділянки або Покупець прострочив її прийняття, ризик випадкового погіршення або випадкового псування несе сторона, що прострочила передачу або прийняття.</w:t>
      </w:r>
    </w:p>
    <w:p>
      <w:pPr>
        <w:pStyle w:val="Normal"/>
        <w:ind w:firstLine="284"/>
        <w:jc w:val="both"/>
        <w:rPr>
          <w:rFonts w:ascii="Times New Roman" w:hAnsi="Times New Roman" w:eastAsia="Times New Roman"/>
          <w:sz w:val="28"/>
          <w:szCs w:val="28"/>
        </w:rPr>
      </w:pPr>
      <w:r>
        <w:rPr>
          <w:rFonts w:eastAsia="Times New Roman" w:ascii="Times New Roman" w:hAnsi="Times New Roman"/>
          <w:sz w:val="28"/>
          <w:szCs w:val="28"/>
        </w:rPr>
        <w:t>5.3. Якщо в погіршенні чи псуванні земельної ділянки є вина Сторони Договору, то відповідальність несе ця Сторона.</w:t>
      </w:r>
    </w:p>
    <w:p>
      <w:pPr>
        <w:pStyle w:val="Normal"/>
        <w:ind w:firstLine="284"/>
        <w:jc w:val="both"/>
        <w:rPr>
          <w:rFonts w:ascii="Times New Roman" w:hAnsi="Times New Roman" w:eastAsia="Times New Roman"/>
          <w:sz w:val="28"/>
          <w:szCs w:val="28"/>
        </w:rPr>
      </w:pPr>
      <w:r>
        <w:rPr>
          <w:rFonts w:eastAsia="Times New Roman" w:ascii="Times New Roman" w:hAnsi="Times New Roman"/>
          <w:sz w:val="28"/>
          <w:szCs w:val="28"/>
        </w:rPr>
      </w:r>
    </w:p>
    <w:p>
      <w:pPr>
        <w:pStyle w:val="Normal"/>
        <w:numPr>
          <w:ilvl w:val="0"/>
          <w:numId w:val="3"/>
        </w:numPr>
        <w:ind w:start="0" w:firstLine="284"/>
        <w:jc w:val="center"/>
        <w:rPr>
          <w:rFonts w:ascii="Times New Roman" w:hAnsi="Times New Roman" w:eastAsia="Times New Roman"/>
          <w:b/>
          <w:b/>
          <w:bCs/>
          <w:sz w:val="28"/>
          <w:szCs w:val="28"/>
        </w:rPr>
      </w:pPr>
      <w:r>
        <w:rPr>
          <w:rFonts w:eastAsia="Times New Roman" w:ascii="Times New Roman" w:hAnsi="Times New Roman"/>
          <w:b/>
          <w:bCs/>
          <w:sz w:val="28"/>
          <w:szCs w:val="28"/>
        </w:rPr>
        <w:t>ВІДПОВІДАЛЬНІСТЬ СТОРІН.</w:t>
      </w:r>
    </w:p>
    <w:p>
      <w:pPr>
        <w:pStyle w:val="Normal"/>
        <w:ind w:firstLine="284"/>
        <w:jc w:val="both"/>
        <w:rPr>
          <w:rFonts w:ascii="Times New Roman" w:hAnsi="Times New Roman" w:eastAsia="Times New Roman"/>
          <w:sz w:val="28"/>
          <w:szCs w:val="28"/>
        </w:rPr>
      </w:pPr>
      <w:r>
        <w:rPr>
          <w:rFonts w:eastAsia="Times New Roman" w:ascii="Times New Roman" w:hAnsi="Times New Roman"/>
          <w:sz w:val="28"/>
          <w:szCs w:val="28"/>
        </w:rPr>
      </w:r>
    </w:p>
    <w:p>
      <w:pPr>
        <w:pStyle w:val="Normal"/>
        <w:ind w:firstLine="284"/>
        <w:jc w:val="both"/>
        <w:rPr>
          <w:rFonts w:ascii="Times New Roman" w:hAnsi="Times New Roman" w:eastAsia="Times New Roman"/>
          <w:sz w:val="28"/>
          <w:szCs w:val="28"/>
        </w:rPr>
      </w:pPr>
      <w:r>
        <w:rPr>
          <w:rFonts w:eastAsia="Times New Roman" w:ascii="Times New Roman" w:hAnsi="Times New Roman"/>
          <w:sz w:val="28"/>
          <w:szCs w:val="28"/>
        </w:rPr>
        <w:t>6.1. ПРОДАВЕЦЬ несе відповідальність згідно з чинним законодавством перед ПОКУПЦЕМ за надання для посвідчення договору купівлі-продажу земельної ділянки недостовірних відомостей, що стосуються об'єкта продажу.</w:t>
      </w:r>
    </w:p>
    <w:p>
      <w:pPr>
        <w:pStyle w:val="Normal"/>
        <w:ind w:firstLine="284"/>
        <w:jc w:val="both"/>
        <w:rPr>
          <w:rFonts w:ascii="Times New Roman" w:hAnsi="Times New Roman" w:eastAsia="Times New Roman"/>
          <w:sz w:val="28"/>
          <w:szCs w:val="28"/>
        </w:rPr>
      </w:pPr>
      <w:r>
        <w:rPr>
          <w:rFonts w:eastAsia="Times New Roman" w:ascii="Times New Roman" w:hAnsi="Times New Roman"/>
          <w:sz w:val="28"/>
          <w:szCs w:val="28"/>
        </w:rPr>
        <w:t>6.2. Сторони свідчать, що вони всі разом і кожен окремо в даний момент жодною мірою ні законом чи іншим нормативним актом, ні судовим рішенням, ні іншим способом не обмежені в праві укладати та виконувати цей чи подібні договори. Необхідність дотримання встановлених законодавством процедур і правил не розглядаються сторонами як обмеження їх прав за умови їх доброчесного і своєчасного виконання.</w:t>
      </w:r>
    </w:p>
    <w:p>
      <w:pPr>
        <w:pStyle w:val="Normal"/>
        <w:ind w:firstLine="284"/>
        <w:jc w:val="both"/>
        <w:rPr>
          <w:rFonts w:ascii="Times New Roman" w:hAnsi="Times New Roman" w:eastAsia="Times New Roman"/>
          <w:sz w:val="28"/>
          <w:szCs w:val="28"/>
        </w:rPr>
      </w:pPr>
      <w:r>
        <w:rPr>
          <w:rFonts w:eastAsia="Times New Roman" w:ascii="Times New Roman" w:hAnsi="Times New Roman"/>
          <w:sz w:val="28"/>
          <w:szCs w:val="28"/>
        </w:rPr>
        <w:t>6.3. Якщо після укладення цього договору з’ясується, що яка-небудь зі сторін не мала права укладати цей договір і він підлягає припиненню, то винна сторона зобов'язана відшкодувати іншій стороні всі витрати, які вона понесла на реалізацію цього договору, а також інші збитки, включаючи моральну шкоду.</w:t>
      </w:r>
    </w:p>
    <w:p>
      <w:pPr>
        <w:pStyle w:val="Normal"/>
        <w:ind w:firstLine="284"/>
        <w:jc w:val="both"/>
        <w:rPr>
          <w:rFonts w:ascii="Times New Roman" w:hAnsi="Times New Roman"/>
          <w:sz w:val="28"/>
          <w:szCs w:val="28"/>
        </w:rPr>
      </w:pPr>
      <w:r>
        <w:rPr>
          <w:rFonts w:eastAsia="Times New Roman" w:ascii="Times New Roman" w:hAnsi="Times New Roman"/>
          <w:sz w:val="28"/>
          <w:szCs w:val="28"/>
        </w:rPr>
        <w:t>6.4. У разі порушення строку оплати вартості Предмету Договору Покупець сплачує пеню в розмірі 0,5 відсотка від недоплаченої суми ціни продажу Предмету Договору за кожен день прострочення, а якщо прострочення перевищило 30 календарних днів на  Покупця  додатково накладається штраф  у розмірі 10 відсотків від вартості предмету договору (кінцевої ціни продажу), а земельні торги  у формі аукціону визнаються  такими, що не відбулися.</w:t>
      </w:r>
    </w:p>
    <w:p>
      <w:pPr>
        <w:pStyle w:val="Normal"/>
        <w:ind w:firstLine="284"/>
        <w:jc w:val="both"/>
        <w:rPr>
          <w:rFonts w:ascii="Times New Roman" w:hAnsi="Times New Roman"/>
          <w:sz w:val="28"/>
          <w:szCs w:val="28"/>
        </w:rPr>
      </w:pPr>
      <w:r>
        <w:rPr>
          <w:rFonts w:eastAsia="Times New Roman" w:ascii="Times New Roman" w:hAnsi="Times New Roman"/>
          <w:sz w:val="28"/>
          <w:szCs w:val="28"/>
        </w:rPr>
        <w:t xml:space="preserve">6.5.У разі порушення строку </w:t>
      </w:r>
      <w:r>
        <w:rPr>
          <w:rFonts w:eastAsia="Times New Roman" w:cs="Times New Roman" w:ascii="Times New Roman" w:hAnsi="Times New Roman"/>
          <w:sz w:val="28"/>
          <w:szCs w:val="28"/>
          <w:lang w:bidi="ar-SA"/>
        </w:rPr>
        <w:t>передачі соціального об'єкту інфраструктури, визначеного вказаним Договором у комунальну власність міста,</w:t>
      </w:r>
      <w:r>
        <w:rPr>
          <w:rFonts w:eastAsia="Times New Roman" w:ascii="Times New Roman" w:hAnsi="Times New Roman"/>
          <w:sz w:val="28"/>
          <w:szCs w:val="28"/>
        </w:rPr>
        <w:t xml:space="preserve"> Покупець сплачує штраф в розмірі 10 відсотків від ціни продажу Предмету Договору.</w:t>
      </w:r>
    </w:p>
    <w:p>
      <w:pPr>
        <w:pStyle w:val="Normal"/>
        <w:ind w:firstLine="284"/>
        <w:jc w:val="both"/>
        <w:rPr>
          <w:rFonts w:ascii="Times New Roman" w:hAnsi="Times New Roman" w:eastAsia="Times New Roman"/>
          <w:sz w:val="28"/>
          <w:szCs w:val="28"/>
        </w:rPr>
      </w:pPr>
      <w:r>
        <w:rPr>
          <w:rFonts w:eastAsia="Times New Roman" w:ascii="Times New Roman" w:hAnsi="Times New Roman"/>
          <w:sz w:val="28"/>
          <w:szCs w:val="28"/>
        </w:rPr>
        <w:t>6.6. Сплата штрафних санкцій не звільняє Покупця від обов’язків виконання договірних зобов’язань в період дії умов даного Договору купівлі-продажу.</w:t>
      </w:r>
    </w:p>
    <w:p>
      <w:pPr>
        <w:pStyle w:val="Normal"/>
        <w:ind w:firstLine="284"/>
        <w:jc w:val="both"/>
        <w:rPr>
          <w:rFonts w:ascii="Times New Roman" w:hAnsi="Times New Roman" w:eastAsia="Times New Roman"/>
          <w:sz w:val="28"/>
          <w:szCs w:val="28"/>
        </w:rPr>
      </w:pPr>
      <w:r>
        <w:rPr>
          <w:rFonts w:eastAsia="Times New Roman" w:ascii="Times New Roman" w:hAnsi="Times New Roman"/>
          <w:sz w:val="28"/>
          <w:szCs w:val="28"/>
        </w:rPr>
        <w:t>6.7. Права та відповідальність Сторін, що не передбачені цим Договором, визначаються відповідно до законодавства України.</w:t>
      </w:r>
    </w:p>
    <w:p>
      <w:pPr>
        <w:pStyle w:val="Normal"/>
        <w:ind w:firstLine="284"/>
        <w:jc w:val="both"/>
        <w:rPr>
          <w:rFonts w:ascii="Times New Roman" w:hAnsi="Times New Roman" w:eastAsia="Times New Roman"/>
          <w:sz w:val="28"/>
          <w:szCs w:val="28"/>
        </w:rPr>
      </w:pPr>
      <w:r>
        <w:rPr>
          <w:rFonts w:eastAsia="Times New Roman" w:ascii="Times New Roman" w:hAnsi="Times New Roman"/>
          <w:sz w:val="28"/>
          <w:szCs w:val="28"/>
        </w:rPr>
        <w:t>6.8.Сторони звільняються від відповідальності за часткове або повне невиконання зобов'язань за Договором, якщо це відбулося за обставин, які виникли після укладення Договору внаслідок невідворотних дій надзвичайного характеру, якщо Сторона не могла передбачити, ні попередити відповідними заходами (повінь, пожежа, землетрус, осідання ґрунту та інші явища природи, а також війна або військові дії), які призвели до неможливості виконання цього Договору. Ризик випадкової загибелі несе власник майна.</w:t>
      </w:r>
    </w:p>
    <w:p>
      <w:pPr>
        <w:pStyle w:val="Normal"/>
        <w:ind w:firstLine="284"/>
        <w:jc w:val="both"/>
        <w:rPr>
          <w:rFonts w:ascii="Times New Roman" w:hAnsi="Times New Roman" w:eastAsia="Times New Roman"/>
          <w:sz w:val="28"/>
          <w:szCs w:val="28"/>
        </w:rPr>
      </w:pPr>
      <w:r>
        <w:rPr>
          <w:rFonts w:eastAsia="Times New Roman" w:ascii="Times New Roman" w:hAnsi="Times New Roman"/>
          <w:sz w:val="28"/>
          <w:szCs w:val="28"/>
        </w:rPr>
      </w:r>
    </w:p>
    <w:p>
      <w:pPr>
        <w:pStyle w:val="Normal"/>
        <w:numPr>
          <w:ilvl w:val="0"/>
          <w:numId w:val="3"/>
        </w:numPr>
        <w:ind w:start="0" w:firstLine="284"/>
        <w:jc w:val="center"/>
        <w:rPr>
          <w:rFonts w:ascii="Times New Roman" w:hAnsi="Times New Roman" w:eastAsia="Times New Roman"/>
          <w:b/>
          <w:b/>
          <w:bCs/>
          <w:sz w:val="28"/>
          <w:szCs w:val="28"/>
        </w:rPr>
      </w:pPr>
      <w:r>
        <w:rPr>
          <w:rFonts w:eastAsia="Times New Roman" w:ascii="Times New Roman" w:hAnsi="Times New Roman"/>
          <w:b/>
          <w:bCs/>
          <w:sz w:val="28"/>
          <w:szCs w:val="28"/>
        </w:rPr>
        <w:t>ВИРІШЕННЯ СПОРІВ.</w:t>
      </w:r>
    </w:p>
    <w:p>
      <w:pPr>
        <w:pStyle w:val="Normal"/>
        <w:ind w:firstLine="284"/>
        <w:jc w:val="both"/>
        <w:rPr>
          <w:rFonts w:ascii="Times New Roman" w:hAnsi="Times New Roman" w:eastAsia="Times New Roman"/>
          <w:sz w:val="28"/>
          <w:szCs w:val="28"/>
        </w:rPr>
      </w:pPr>
      <w:r>
        <w:rPr>
          <w:rFonts w:eastAsia="Times New Roman" w:ascii="Times New Roman" w:hAnsi="Times New Roman"/>
          <w:sz w:val="28"/>
          <w:szCs w:val="28"/>
        </w:rPr>
      </w:r>
    </w:p>
    <w:p>
      <w:pPr>
        <w:pStyle w:val="Normal"/>
        <w:ind w:firstLine="284"/>
        <w:jc w:val="both"/>
        <w:rPr>
          <w:rFonts w:ascii="Times New Roman" w:hAnsi="Times New Roman" w:eastAsia="Times New Roman"/>
          <w:sz w:val="28"/>
          <w:szCs w:val="28"/>
        </w:rPr>
      </w:pPr>
      <w:r>
        <w:rPr>
          <w:rFonts w:eastAsia="Times New Roman" w:ascii="Times New Roman" w:hAnsi="Times New Roman"/>
          <w:sz w:val="28"/>
          <w:szCs w:val="28"/>
        </w:rPr>
        <w:t>7.1. Усі спори, що виникають при виконанні умов цього Договору, або у зв’язку з тлумаченням його положень, вирішуються шляхом переговорів.</w:t>
      </w:r>
    </w:p>
    <w:p>
      <w:pPr>
        <w:pStyle w:val="Normal"/>
        <w:ind w:firstLine="284"/>
        <w:jc w:val="both"/>
        <w:rPr>
          <w:rFonts w:ascii="Times New Roman" w:hAnsi="Times New Roman" w:eastAsia="Times New Roman"/>
          <w:sz w:val="28"/>
          <w:szCs w:val="28"/>
        </w:rPr>
      </w:pPr>
      <w:r>
        <w:rPr>
          <w:rFonts w:eastAsia="Times New Roman" w:ascii="Times New Roman" w:hAnsi="Times New Roman"/>
          <w:sz w:val="28"/>
          <w:szCs w:val="28"/>
        </w:rPr>
        <w:t>7.2. Якщо сторони протягом місяця не досягли домовленості, то спір передається на розгляд судових органів у порядку, встановленому чинним законодавством України. У цьому випадку судові витрати несе сторона, що не виконала умови Договору.</w:t>
      </w:r>
    </w:p>
    <w:p>
      <w:pPr>
        <w:pStyle w:val="Normal"/>
        <w:ind w:firstLine="284"/>
        <w:jc w:val="both"/>
        <w:rPr>
          <w:rFonts w:ascii="Times New Roman" w:hAnsi="Times New Roman"/>
          <w:sz w:val="28"/>
          <w:szCs w:val="28"/>
        </w:rPr>
      </w:pPr>
      <w:r>
        <w:rPr>
          <w:rFonts w:ascii="Times New Roman" w:hAnsi="Times New Roman"/>
          <w:sz w:val="28"/>
          <w:szCs w:val="28"/>
        </w:rPr>
      </w:r>
    </w:p>
    <w:p>
      <w:pPr>
        <w:pStyle w:val="Normal"/>
        <w:numPr>
          <w:ilvl w:val="0"/>
          <w:numId w:val="3"/>
        </w:numPr>
        <w:ind w:start="0" w:firstLine="284"/>
        <w:jc w:val="center"/>
        <w:rPr>
          <w:rFonts w:ascii="Times New Roman" w:hAnsi="Times New Roman" w:eastAsia="Times New Roman"/>
          <w:b/>
          <w:b/>
          <w:bCs/>
          <w:sz w:val="28"/>
          <w:szCs w:val="28"/>
        </w:rPr>
      </w:pPr>
      <w:r>
        <w:rPr>
          <w:rFonts w:eastAsia="Times New Roman" w:ascii="Times New Roman" w:hAnsi="Times New Roman"/>
          <w:b/>
          <w:bCs/>
          <w:sz w:val="28"/>
          <w:szCs w:val="28"/>
        </w:rPr>
        <w:t>ЗМІНИ УМОВ ДОГОВОРУ ТА ЙОГО РОЗІРВАННЯ.</w:t>
      </w:r>
    </w:p>
    <w:p>
      <w:pPr>
        <w:pStyle w:val="Normal"/>
        <w:ind w:firstLine="284"/>
        <w:jc w:val="both"/>
        <w:rPr>
          <w:rFonts w:ascii="Times New Roman" w:hAnsi="Times New Roman" w:eastAsia="Times New Roman"/>
          <w:sz w:val="28"/>
          <w:szCs w:val="28"/>
        </w:rPr>
      </w:pPr>
      <w:r>
        <w:rPr>
          <w:rFonts w:eastAsia="Times New Roman" w:ascii="Times New Roman" w:hAnsi="Times New Roman"/>
          <w:sz w:val="28"/>
          <w:szCs w:val="28"/>
        </w:rPr>
        <w:t>8.1. Зміни умов Договору або внесення доповнень до нього можливі тільки за згодою сторін.</w:t>
      </w:r>
    </w:p>
    <w:p>
      <w:pPr>
        <w:pStyle w:val="Normal"/>
        <w:ind w:firstLine="284"/>
        <w:jc w:val="both"/>
        <w:rPr>
          <w:rFonts w:ascii="Times New Roman" w:hAnsi="Times New Roman" w:eastAsia="Times New Roman"/>
          <w:sz w:val="28"/>
          <w:szCs w:val="28"/>
        </w:rPr>
      </w:pPr>
      <w:r>
        <w:rPr>
          <w:rFonts w:eastAsia="Times New Roman" w:ascii="Times New Roman" w:hAnsi="Times New Roman"/>
          <w:sz w:val="28"/>
          <w:szCs w:val="28"/>
        </w:rPr>
        <w:t xml:space="preserve">8.2. Всі зміни та доповнення до Договору здійснюються тільки в письмовій формі з наступним посвідченням таких змін та доповнень в органах нотаріату, оформляються у вигляді додаткової угоди, яка стає невід’ємною частиною цього Договору. </w:t>
      </w:r>
    </w:p>
    <w:p>
      <w:pPr>
        <w:pStyle w:val="Normal"/>
        <w:ind w:firstLine="284"/>
        <w:jc w:val="both"/>
        <w:rPr>
          <w:rFonts w:ascii="Times New Roman" w:hAnsi="Times New Roman" w:eastAsia="Times New Roman"/>
          <w:sz w:val="28"/>
          <w:szCs w:val="28"/>
        </w:rPr>
      </w:pPr>
      <w:r>
        <w:rPr>
          <w:rFonts w:eastAsia="Times New Roman" w:ascii="Times New Roman" w:hAnsi="Times New Roman"/>
          <w:sz w:val="28"/>
          <w:szCs w:val="28"/>
        </w:rPr>
        <w:t>8.3. У разі невиконання однією із сторін умов цього Договору він може бути змінений або розірваний на вимогу другої сторони за рішенням суду або господарського суду.</w:t>
      </w:r>
    </w:p>
    <w:p>
      <w:pPr>
        <w:pStyle w:val="Normal"/>
        <w:tabs>
          <w:tab w:val="clear" w:pos="709"/>
          <w:tab w:val="left" w:pos="0" w:leader="none"/>
        </w:tabs>
        <w:ind w:firstLine="284"/>
        <w:jc w:val="both"/>
        <w:rPr>
          <w:rFonts w:ascii="Times New Roman" w:hAnsi="Times New Roman"/>
          <w:sz w:val="28"/>
          <w:szCs w:val="28"/>
        </w:rPr>
      </w:pPr>
      <w:r>
        <w:rPr>
          <w:rFonts w:eastAsia="Times New Roman" w:ascii="Times New Roman" w:hAnsi="Times New Roman"/>
          <w:sz w:val="28"/>
          <w:szCs w:val="28"/>
        </w:rPr>
        <w:t xml:space="preserve">8.4. У випадку розірвання даного Договору, до </w:t>
      </w:r>
      <w:r>
        <w:rPr>
          <w:rFonts w:eastAsia="Times New Roman" w:ascii="Times New Roman" w:hAnsi="Times New Roman"/>
          <w:bCs/>
          <w:sz w:val="28"/>
          <w:szCs w:val="28"/>
        </w:rPr>
        <w:t>Продавця</w:t>
      </w:r>
      <w:r>
        <w:rPr>
          <w:rFonts w:eastAsia="Times New Roman" w:ascii="Times New Roman" w:hAnsi="Times New Roman"/>
          <w:sz w:val="28"/>
          <w:szCs w:val="28"/>
        </w:rPr>
        <w:t xml:space="preserve"> переходить право власності на земельну ділянку, що є предметом даного Договору.</w:t>
      </w:r>
    </w:p>
    <w:p>
      <w:pPr>
        <w:pStyle w:val="Normal"/>
        <w:tabs>
          <w:tab w:val="clear" w:pos="709"/>
          <w:tab w:val="left" w:pos="0" w:leader="none"/>
        </w:tabs>
        <w:ind w:firstLine="284"/>
        <w:jc w:val="both"/>
        <w:rPr>
          <w:rFonts w:ascii="Times New Roman" w:hAnsi="Times New Roman"/>
          <w:sz w:val="28"/>
          <w:szCs w:val="28"/>
        </w:rPr>
      </w:pPr>
      <w:r>
        <w:rPr>
          <w:rFonts w:eastAsia="Times New Roman" w:ascii="Times New Roman" w:hAnsi="Times New Roman"/>
          <w:sz w:val="28"/>
          <w:szCs w:val="28"/>
        </w:rPr>
        <w:t xml:space="preserve">8.5. У разі припинення, або розірвання даного Договору </w:t>
      </w:r>
      <w:r>
        <w:rPr>
          <w:rFonts w:eastAsia="Times New Roman" w:ascii="Times New Roman" w:hAnsi="Times New Roman"/>
          <w:bCs/>
          <w:sz w:val="28"/>
          <w:szCs w:val="28"/>
        </w:rPr>
        <w:t xml:space="preserve">Покупець </w:t>
      </w:r>
      <w:r>
        <w:rPr>
          <w:rFonts w:eastAsia="Times New Roman" w:ascii="Times New Roman" w:hAnsi="Times New Roman"/>
          <w:sz w:val="28"/>
          <w:szCs w:val="28"/>
        </w:rPr>
        <w:t xml:space="preserve">зобов’язаний повернути </w:t>
      </w:r>
      <w:r>
        <w:rPr>
          <w:rFonts w:eastAsia="Times New Roman" w:ascii="Times New Roman" w:hAnsi="Times New Roman"/>
          <w:bCs/>
          <w:sz w:val="28"/>
          <w:szCs w:val="28"/>
        </w:rPr>
        <w:t xml:space="preserve">Продавцю </w:t>
      </w:r>
      <w:r>
        <w:rPr>
          <w:rFonts w:eastAsia="Times New Roman" w:ascii="Times New Roman" w:hAnsi="Times New Roman"/>
          <w:sz w:val="28"/>
          <w:szCs w:val="28"/>
        </w:rPr>
        <w:t>Предмет договору у такому ж стані, в якому він був отриманий, про що складається відповідний акт приймання-передачі за підписом обох сторін.</w:t>
      </w:r>
    </w:p>
    <w:p>
      <w:pPr>
        <w:pStyle w:val="Normal"/>
        <w:tabs>
          <w:tab w:val="clear" w:pos="709"/>
          <w:tab w:val="left" w:pos="0" w:leader="none"/>
        </w:tabs>
        <w:jc w:val="both"/>
        <w:rPr>
          <w:rFonts w:ascii="Times New Roman" w:hAnsi="Times New Roman"/>
          <w:sz w:val="28"/>
          <w:szCs w:val="28"/>
        </w:rPr>
      </w:pPr>
      <w:r>
        <w:rPr>
          <w:rFonts w:eastAsia="Times New Roman" w:ascii="Times New Roman" w:hAnsi="Times New Roman"/>
          <w:sz w:val="28"/>
          <w:szCs w:val="28"/>
        </w:rPr>
        <w:t xml:space="preserve">        </w:t>
      </w:r>
      <w:r>
        <w:rPr>
          <w:rFonts w:eastAsia="Times New Roman" w:ascii="Times New Roman" w:hAnsi="Times New Roman"/>
          <w:sz w:val="28"/>
          <w:szCs w:val="28"/>
        </w:rPr>
        <w:t xml:space="preserve">При розірванні даного Договору з незалежних від Сторін причин суми, сплачені </w:t>
      </w:r>
      <w:r>
        <w:rPr>
          <w:rFonts w:eastAsia="Times New Roman" w:ascii="Times New Roman" w:hAnsi="Times New Roman"/>
          <w:bCs/>
          <w:sz w:val="28"/>
          <w:szCs w:val="28"/>
        </w:rPr>
        <w:t xml:space="preserve">Покупцем Продавцю </w:t>
      </w:r>
      <w:r>
        <w:rPr>
          <w:rFonts w:eastAsia="Times New Roman" w:ascii="Times New Roman" w:hAnsi="Times New Roman"/>
          <w:sz w:val="28"/>
          <w:szCs w:val="28"/>
        </w:rPr>
        <w:t>на виконання Договору, повертаються Покупцю</w:t>
      </w:r>
      <w:r>
        <w:rPr>
          <w:rFonts w:eastAsia="Times New Roman" w:ascii="Times New Roman" w:hAnsi="Times New Roman"/>
          <w:bCs/>
          <w:sz w:val="28"/>
          <w:szCs w:val="28"/>
        </w:rPr>
        <w:t xml:space="preserve"> в повному обсязі.</w:t>
      </w:r>
    </w:p>
    <w:p>
      <w:pPr>
        <w:pStyle w:val="Normal"/>
        <w:numPr>
          <w:ilvl w:val="0"/>
          <w:numId w:val="3"/>
        </w:numPr>
        <w:tabs>
          <w:tab w:val="clear" w:pos="709"/>
          <w:tab w:val="left" w:pos="540" w:leader="none"/>
        </w:tabs>
        <w:ind w:start="0" w:firstLine="284"/>
        <w:jc w:val="center"/>
        <w:rPr>
          <w:rFonts w:ascii="Times New Roman" w:hAnsi="Times New Roman" w:eastAsia="Times New Roman"/>
          <w:b/>
          <w:b/>
          <w:bCs/>
          <w:sz w:val="28"/>
          <w:szCs w:val="28"/>
        </w:rPr>
      </w:pPr>
      <w:r>
        <w:rPr>
          <w:rFonts w:eastAsia="Times New Roman" w:ascii="Times New Roman" w:hAnsi="Times New Roman"/>
          <w:b/>
          <w:bCs/>
          <w:sz w:val="28"/>
          <w:szCs w:val="28"/>
        </w:rPr>
        <w:t>ВИТРАТИ.</w:t>
      </w:r>
    </w:p>
    <w:p>
      <w:pPr>
        <w:pStyle w:val="Normal"/>
        <w:jc w:val="both"/>
        <w:rPr>
          <w:rFonts w:ascii="Times New Roman" w:hAnsi="Times New Roman" w:eastAsia="Times New Roman"/>
          <w:sz w:val="28"/>
          <w:szCs w:val="28"/>
        </w:rPr>
      </w:pPr>
      <w:r>
        <w:rPr>
          <w:rFonts w:eastAsia="Times New Roman" w:ascii="Times New Roman" w:hAnsi="Times New Roman"/>
          <w:sz w:val="28"/>
          <w:szCs w:val="28"/>
        </w:rPr>
      </w:r>
    </w:p>
    <w:p>
      <w:pPr>
        <w:pStyle w:val="Normal"/>
        <w:numPr>
          <w:ilvl w:val="1"/>
          <w:numId w:val="3"/>
        </w:numPr>
        <w:tabs>
          <w:tab w:val="left" w:pos="709" w:leader="none"/>
        </w:tabs>
        <w:ind w:start="0" w:firstLine="284"/>
        <w:jc w:val="both"/>
        <w:rPr>
          <w:rFonts w:ascii="Times New Roman" w:hAnsi="Times New Roman" w:eastAsia="Times New Roman"/>
          <w:sz w:val="28"/>
          <w:szCs w:val="28"/>
        </w:rPr>
      </w:pPr>
      <w:r>
        <w:rPr>
          <w:rFonts w:eastAsia="Times New Roman" w:ascii="Times New Roman" w:hAnsi="Times New Roman"/>
          <w:sz w:val="28"/>
          <w:szCs w:val="28"/>
        </w:rPr>
        <w:t>Всі витрати, пов’язані з укладенням цього договору, його нотаріальним посвідченням, реєстрацією та виконанням бере на себе Покупець.</w:t>
      </w:r>
    </w:p>
    <w:p>
      <w:pPr>
        <w:pStyle w:val="Normal"/>
        <w:ind w:start="360" w:hanging="0"/>
        <w:jc w:val="both"/>
        <w:rPr>
          <w:rFonts w:ascii="Times New Roman" w:hAnsi="Times New Roman" w:eastAsia="Times New Roman"/>
          <w:sz w:val="28"/>
          <w:szCs w:val="28"/>
        </w:rPr>
      </w:pPr>
      <w:r>
        <w:rPr>
          <w:rFonts w:eastAsia="Times New Roman" w:ascii="Times New Roman" w:hAnsi="Times New Roman"/>
          <w:sz w:val="28"/>
          <w:szCs w:val="28"/>
        </w:rPr>
      </w:r>
    </w:p>
    <w:p>
      <w:pPr>
        <w:pStyle w:val="Normal"/>
        <w:numPr>
          <w:ilvl w:val="0"/>
          <w:numId w:val="3"/>
        </w:numPr>
        <w:ind w:start="0" w:firstLine="284"/>
        <w:jc w:val="center"/>
        <w:rPr>
          <w:rFonts w:ascii="Times New Roman" w:hAnsi="Times New Roman" w:eastAsia="Times New Roman"/>
          <w:b/>
          <w:b/>
          <w:bCs/>
          <w:sz w:val="28"/>
          <w:szCs w:val="28"/>
        </w:rPr>
      </w:pPr>
      <w:r>
        <w:rPr>
          <w:rFonts w:eastAsia="Times New Roman" w:ascii="Times New Roman" w:hAnsi="Times New Roman"/>
          <w:b/>
          <w:bCs/>
          <w:sz w:val="28"/>
          <w:szCs w:val="28"/>
        </w:rPr>
        <w:t>ДОДАТКОВІ УМОВИ.</w:t>
      </w:r>
    </w:p>
    <w:p>
      <w:pPr>
        <w:pStyle w:val="Normal"/>
        <w:jc w:val="both"/>
        <w:rPr>
          <w:rFonts w:ascii="Times New Roman" w:hAnsi="Times New Roman" w:eastAsia="Times New Roman"/>
          <w:sz w:val="28"/>
          <w:szCs w:val="28"/>
        </w:rPr>
      </w:pPr>
      <w:r>
        <w:rPr>
          <w:rFonts w:eastAsia="Times New Roman" w:ascii="Times New Roman" w:hAnsi="Times New Roman"/>
          <w:sz w:val="28"/>
          <w:szCs w:val="28"/>
        </w:rPr>
      </w:r>
    </w:p>
    <w:p>
      <w:pPr>
        <w:pStyle w:val="Normal"/>
        <w:ind w:firstLine="284"/>
        <w:jc w:val="both"/>
        <w:rPr>
          <w:rFonts w:ascii="Times New Roman" w:hAnsi="Times New Roman" w:eastAsia="Times New Roman"/>
          <w:sz w:val="28"/>
          <w:szCs w:val="28"/>
        </w:rPr>
      </w:pPr>
      <w:r>
        <w:rPr>
          <w:rFonts w:eastAsia="Times New Roman" w:ascii="Times New Roman" w:hAnsi="Times New Roman"/>
          <w:sz w:val="28"/>
          <w:szCs w:val="28"/>
        </w:rPr>
        <w:t>10.1. Цей договір набирає чинності з моменту його нотаріального посвідчення .</w:t>
      </w:r>
    </w:p>
    <w:p>
      <w:pPr>
        <w:pStyle w:val="Normal"/>
        <w:ind w:firstLine="284"/>
        <w:jc w:val="both"/>
        <w:rPr>
          <w:rFonts w:ascii="Times New Roman" w:hAnsi="Times New Roman" w:eastAsia="Times New Roman"/>
          <w:sz w:val="28"/>
          <w:szCs w:val="28"/>
        </w:rPr>
      </w:pPr>
      <w:r>
        <w:rPr>
          <w:rFonts w:eastAsia="Times New Roman" w:ascii="Times New Roman" w:hAnsi="Times New Roman"/>
          <w:sz w:val="28"/>
          <w:szCs w:val="28"/>
        </w:rPr>
        <w:t>10.2. Нам, сторонам, нотаріусом забезпечено ознайомлення з текстом цього документу.</w:t>
      </w:r>
    </w:p>
    <w:p>
      <w:pPr>
        <w:pStyle w:val="Normal"/>
        <w:ind w:firstLine="284"/>
        <w:jc w:val="both"/>
        <w:rPr>
          <w:rFonts w:ascii="Times New Roman" w:hAnsi="Times New Roman" w:eastAsia="Times New Roman"/>
          <w:sz w:val="28"/>
          <w:szCs w:val="28"/>
        </w:rPr>
      </w:pPr>
      <w:r>
        <w:rPr>
          <w:rFonts w:eastAsia="Times New Roman" w:ascii="Times New Roman" w:hAnsi="Times New Roman"/>
          <w:sz w:val="28"/>
          <w:szCs w:val="28"/>
        </w:rPr>
        <w:t>10.3. Договір складений в трьох примірниках, які мають однакову юридичну силу, один з яких зберігається в справах приватного нотаріуса, один – у Продавця, один – у Покупця.</w:t>
      </w:r>
    </w:p>
    <w:p>
      <w:pPr>
        <w:pStyle w:val="Normal"/>
        <w:ind w:firstLine="284"/>
        <w:jc w:val="both"/>
        <w:rPr>
          <w:rFonts w:ascii="Times New Roman" w:hAnsi="Times New Roman" w:eastAsia="Times New Roman"/>
          <w:b/>
          <w:b/>
          <w:sz w:val="28"/>
          <w:szCs w:val="28"/>
        </w:rPr>
      </w:pPr>
      <w:r>
        <w:rPr>
          <w:rFonts w:eastAsia="Times New Roman" w:ascii="Times New Roman" w:hAnsi="Times New Roman"/>
          <w:b/>
          <w:sz w:val="28"/>
          <w:szCs w:val="28"/>
        </w:rPr>
      </w:r>
    </w:p>
    <w:p>
      <w:pPr>
        <w:pStyle w:val="Normal"/>
        <w:jc w:val="center"/>
        <w:rPr>
          <w:rFonts w:ascii="Times New Roman" w:hAnsi="Times New Roman" w:eastAsia="Times New Roman"/>
          <w:b/>
          <w:b/>
          <w:sz w:val="28"/>
          <w:szCs w:val="28"/>
        </w:rPr>
      </w:pPr>
      <w:r>
        <w:rPr>
          <w:rFonts w:eastAsia="Times New Roman" w:ascii="Times New Roman" w:hAnsi="Times New Roman"/>
          <w:b/>
          <w:sz w:val="28"/>
          <w:szCs w:val="28"/>
        </w:rPr>
        <w:t>11. АДРЕСИ ПРОЖИВАННЯ ТА МІСЦЕЗНАХОДЖЕННЯ СТОРІН:</w:t>
      </w:r>
    </w:p>
    <w:p>
      <w:pPr>
        <w:pStyle w:val="Normal"/>
        <w:ind w:firstLine="284"/>
        <w:jc w:val="both"/>
        <w:rPr>
          <w:rFonts w:ascii="Times New Roman" w:hAnsi="Times New Roman" w:eastAsia="Times New Roman"/>
          <w:b/>
          <w:b/>
          <w:bCs/>
          <w:sz w:val="28"/>
          <w:szCs w:val="28"/>
        </w:rPr>
      </w:pPr>
      <w:r>
        <w:rPr>
          <w:rFonts w:eastAsia="Times New Roman" w:ascii="Times New Roman" w:hAnsi="Times New Roman"/>
          <w:b/>
          <w:bCs/>
          <w:sz w:val="28"/>
          <w:szCs w:val="28"/>
        </w:rPr>
      </w:r>
    </w:p>
    <w:p>
      <w:pPr>
        <w:pStyle w:val="Normal"/>
        <w:tabs>
          <w:tab w:val="clear" w:pos="709"/>
          <w:tab w:val="left" w:pos="360" w:leader="none"/>
        </w:tabs>
        <w:ind w:firstLine="284"/>
        <w:jc w:val="both"/>
        <w:rPr>
          <w:rFonts w:ascii="Times New Roman" w:hAnsi="Times New Roman" w:eastAsia="Times New Roman"/>
          <w:b/>
          <w:b/>
          <w:bCs/>
          <w:sz w:val="28"/>
          <w:szCs w:val="28"/>
        </w:rPr>
      </w:pPr>
      <w:r>
        <w:rPr>
          <w:rFonts w:eastAsia="Times New Roman" w:ascii="Times New Roman" w:hAnsi="Times New Roman"/>
          <w:b/>
          <w:bCs/>
          <w:sz w:val="28"/>
          <w:szCs w:val="28"/>
        </w:rPr>
        <w:t>Продавець:                                                               Покупець:</w:t>
      </w:r>
    </w:p>
    <w:p>
      <w:pPr>
        <w:pStyle w:val="Normal"/>
        <w:tabs>
          <w:tab w:val="clear" w:pos="709"/>
          <w:tab w:val="left" w:pos="360" w:leader="none"/>
        </w:tabs>
        <w:ind w:firstLine="284"/>
        <w:jc w:val="both"/>
        <w:rPr>
          <w:rFonts w:ascii="Times New Roman" w:hAnsi="Times New Roman" w:eastAsia="Times New Roman"/>
          <w:b/>
          <w:b/>
          <w:bCs/>
          <w:sz w:val="28"/>
          <w:szCs w:val="28"/>
        </w:rPr>
      </w:pPr>
      <w:r>
        <w:rPr>
          <w:rFonts w:eastAsia="Times New Roman" w:ascii="Times New Roman" w:hAnsi="Times New Roman"/>
          <w:b/>
          <w:bCs/>
          <w:sz w:val="28"/>
          <w:szCs w:val="28"/>
        </w:rPr>
        <w:t>Славутська міська рада                                _________________________</w:t>
      </w:r>
    </w:p>
    <w:p>
      <w:pPr>
        <w:pStyle w:val="Normal"/>
        <w:tabs>
          <w:tab w:val="clear" w:pos="709"/>
          <w:tab w:val="left" w:pos="360" w:leader="none"/>
        </w:tabs>
        <w:ind w:firstLine="284"/>
        <w:jc w:val="both"/>
        <w:rPr>
          <w:rFonts w:ascii="Times New Roman" w:hAnsi="Times New Roman" w:eastAsia="Times New Roman"/>
          <w:sz w:val="28"/>
          <w:szCs w:val="28"/>
        </w:rPr>
      </w:pPr>
      <w:r>
        <w:rPr>
          <w:rFonts w:eastAsia="Times New Roman" w:ascii="Times New Roman" w:hAnsi="Times New Roman"/>
          <w:sz w:val="28"/>
          <w:szCs w:val="28"/>
        </w:rPr>
        <w:t>м. Славута, Шепетівський район</w:t>
      </w:r>
    </w:p>
    <w:p>
      <w:pPr>
        <w:pStyle w:val="Normal"/>
        <w:tabs>
          <w:tab w:val="clear" w:pos="709"/>
          <w:tab w:val="left" w:pos="360" w:leader="none"/>
        </w:tabs>
        <w:ind w:firstLine="284"/>
        <w:jc w:val="both"/>
        <w:rPr>
          <w:rFonts w:ascii="Times New Roman" w:hAnsi="Times New Roman" w:eastAsia="Times New Roman"/>
          <w:sz w:val="28"/>
          <w:szCs w:val="28"/>
        </w:rPr>
      </w:pPr>
      <w:r>
        <w:rPr>
          <w:rFonts w:eastAsia="Times New Roman" w:ascii="Times New Roman" w:hAnsi="Times New Roman"/>
          <w:sz w:val="28"/>
          <w:szCs w:val="28"/>
        </w:rPr>
        <w:t>Хмельницької області                                     __________________________</w:t>
      </w:r>
    </w:p>
    <w:p>
      <w:pPr>
        <w:pStyle w:val="Normal"/>
        <w:tabs>
          <w:tab w:val="clear" w:pos="709"/>
          <w:tab w:val="left" w:pos="360" w:leader="none"/>
        </w:tabs>
        <w:ind w:firstLine="284"/>
        <w:jc w:val="both"/>
        <w:rPr>
          <w:rFonts w:ascii="Times New Roman" w:hAnsi="Times New Roman" w:eastAsia="Times New Roman"/>
          <w:sz w:val="28"/>
          <w:szCs w:val="28"/>
        </w:rPr>
      </w:pPr>
      <w:r>
        <w:rPr>
          <w:rFonts w:eastAsia="Times New Roman" w:ascii="Times New Roman" w:hAnsi="Times New Roman"/>
          <w:sz w:val="28"/>
          <w:szCs w:val="28"/>
        </w:rPr>
        <w:t xml:space="preserve">вул. Соборності,7                                                                                  </w:t>
      </w:r>
    </w:p>
    <w:p>
      <w:pPr>
        <w:pStyle w:val="Normal"/>
        <w:tabs>
          <w:tab w:val="clear" w:pos="709"/>
          <w:tab w:val="left" w:pos="360" w:leader="none"/>
        </w:tabs>
        <w:ind w:firstLine="284"/>
        <w:jc w:val="both"/>
        <w:rPr>
          <w:rFonts w:ascii="Times New Roman" w:hAnsi="Times New Roman"/>
          <w:sz w:val="28"/>
          <w:szCs w:val="28"/>
        </w:rPr>
      </w:pPr>
      <w:r>
        <w:rPr>
          <w:rFonts w:eastAsia="Times New Roman" w:ascii="Times New Roman" w:hAnsi="Times New Roman"/>
          <w:sz w:val="28"/>
          <w:szCs w:val="28"/>
        </w:rPr>
        <w:t xml:space="preserve">                                                                       </w:t>
      </w:r>
      <w:r>
        <w:rPr>
          <w:rFonts w:eastAsia="Times New Roman" w:ascii="Times New Roman" w:hAnsi="Times New Roman"/>
          <w:sz w:val="28"/>
          <w:szCs w:val="28"/>
        </w:rPr>
        <w:t xml:space="preserve">___________________________         </w:t>
      </w:r>
    </w:p>
    <w:p>
      <w:pPr>
        <w:pStyle w:val="Normal"/>
        <w:shd w:val="clear" w:color="auto" w:fill="FFFFFF"/>
        <w:tabs>
          <w:tab w:val="clear" w:pos="709"/>
          <w:tab w:val="left" w:pos="360" w:leader="none"/>
        </w:tabs>
        <w:ind w:firstLine="284"/>
        <w:jc w:val="both"/>
        <w:rPr>
          <w:rFonts w:ascii="Times New Roman" w:hAnsi="Times New Roman" w:eastAsia="Times New Roman"/>
          <w:sz w:val="28"/>
          <w:szCs w:val="28"/>
        </w:rPr>
      </w:pPr>
      <w:r>
        <w:rPr>
          <w:rFonts w:eastAsia="Times New Roman" w:ascii="Times New Roman" w:hAnsi="Times New Roman"/>
          <w:sz w:val="28"/>
          <w:szCs w:val="28"/>
        </w:rPr>
        <w:t>Підпис:                                                                        Підпис</w:t>
      </w:r>
    </w:p>
    <w:p>
      <w:pPr>
        <w:pStyle w:val="Normal"/>
        <w:shd w:val="clear" w:color="auto" w:fill="FFFFFF"/>
        <w:tabs>
          <w:tab w:val="clear" w:pos="709"/>
          <w:tab w:val="left" w:pos="360" w:leader="none"/>
        </w:tabs>
        <w:ind w:firstLine="284"/>
        <w:jc w:val="both"/>
        <w:rPr>
          <w:rFonts w:ascii="Times New Roman" w:hAnsi="Times New Roman" w:eastAsia="Times New Roman"/>
          <w:sz w:val="28"/>
          <w:szCs w:val="28"/>
        </w:rPr>
      </w:pPr>
      <w:r>
        <w:rPr>
          <w:rFonts w:eastAsia="Times New Roman" w:ascii="Times New Roman" w:hAnsi="Times New Roman"/>
          <w:sz w:val="28"/>
          <w:szCs w:val="28"/>
        </w:rPr>
      </w:r>
    </w:p>
    <w:p>
      <w:pPr>
        <w:pStyle w:val="Normal"/>
        <w:shd w:val="clear" w:color="auto" w:fill="FFFFFF"/>
        <w:tabs>
          <w:tab w:val="clear" w:pos="709"/>
          <w:tab w:val="left" w:pos="360" w:leader="none"/>
        </w:tabs>
        <w:ind w:firstLine="284"/>
        <w:jc w:val="both"/>
        <w:rPr>
          <w:rFonts w:ascii="Times New Roman" w:hAnsi="Times New Roman" w:eastAsia="Times New Roman"/>
          <w:sz w:val="28"/>
          <w:szCs w:val="28"/>
        </w:rPr>
      </w:pPr>
      <w:r>
        <w:rPr>
          <w:rFonts w:eastAsia="Times New Roman" w:ascii="Times New Roman" w:hAnsi="Times New Roman"/>
          <w:sz w:val="28"/>
          <w:szCs w:val="28"/>
        </w:rPr>
      </w:r>
    </w:p>
    <w:p>
      <w:pPr>
        <w:pStyle w:val="Normal"/>
        <w:shd w:val="clear" w:color="auto" w:fill="FFFFFF"/>
        <w:tabs>
          <w:tab w:val="clear" w:pos="709"/>
          <w:tab w:val="left" w:pos="360" w:leader="none"/>
        </w:tabs>
        <w:jc w:val="both"/>
        <w:rPr>
          <w:rFonts w:ascii="Times New Roman" w:hAnsi="Times New Roman" w:eastAsia="Times New Roman"/>
          <w:sz w:val="28"/>
          <w:szCs w:val="28"/>
        </w:rPr>
      </w:pPr>
      <w:r>
        <w:rPr>
          <w:rFonts w:eastAsia="Times New Roman" w:ascii="Times New Roman" w:hAnsi="Times New Roman"/>
          <w:sz w:val="28"/>
          <w:szCs w:val="28"/>
        </w:rPr>
      </w:r>
    </w:p>
    <w:p>
      <w:pPr>
        <w:pStyle w:val="Normal"/>
        <w:shd w:val="clear" w:color="auto" w:fill="FFFFFF"/>
        <w:tabs>
          <w:tab w:val="clear" w:pos="709"/>
          <w:tab w:val="left" w:pos="360" w:leader="none"/>
        </w:tabs>
        <w:ind w:firstLine="284"/>
        <w:jc w:val="both"/>
        <w:rPr>
          <w:rFonts w:ascii="Times New Roman" w:hAnsi="Times New Roman"/>
          <w:sz w:val="28"/>
          <w:szCs w:val="28"/>
        </w:rPr>
      </w:pPr>
      <w:r>
        <w:rPr>
          <w:rFonts w:eastAsia="Times New Roman" w:ascii="Times New Roman" w:hAnsi="Times New Roman"/>
          <w:sz w:val="28"/>
          <w:szCs w:val="28"/>
        </w:rPr>
        <w:t xml:space="preserve">Секретар Славутської міської ради                                 Світлана </w:t>
      </w:r>
      <w:r>
        <w:rPr>
          <w:rFonts w:eastAsia="Times New Roman" w:ascii="Times New Roman" w:hAnsi="Times New Roman"/>
          <w:bCs/>
          <w:sz w:val="28"/>
          <w:szCs w:val="28"/>
        </w:rPr>
        <w:t>ФЕДОРЧУК</w:t>
      </w:r>
    </w:p>
    <w:sectPr>
      <w:type w:val="nextPage"/>
      <w:pgSz w:w="11906" w:h="16838"/>
      <w:pgMar w:left="1560" w:right="761" w:gutter="0" w:header="0" w:top="709" w:footer="0" w:bottom="993"/>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Segoe UI">
    <w:charset w:val="cc" w:characterSet="windows-1251"/>
    <w:family w:val="roman"/>
    <w:pitch w:val="variable"/>
  </w:font>
  <w:font w:name="Times New Roman">
    <w:charset w:val="cc" w:characterSet="windows-1251"/>
    <w:family w:val="roman"/>
    <w:pitch w:val="variable"/>
  </w:font>
  <w:font w:name="Liberation Sans">
    <w:altName w:val="Arial"/>
    <w:charset w:val="cc" w:characterSet="windows-125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start"/>
      <w:pPr>
        <w:tabs>
          <w:tab w:val="num" w:pos="360"/>
        </w:tabs>
        <w:ind w:start="360" w:hanging="360"/>
      </w:pPr>
      <w:rPr>
        <w:b/>
        <w:szCs w:val="28"/>
        <w:bCs/>
        <w:rFonts w:eastAsia="Times New Roman"/>
        <w:lang w:eastAsia="zh-CN"/>
      </w:rPr>
    </w:lvl>
    <w:lvl w:ilvl="1">
      <w:start w:val="0"/>
      <w:numFmt w:val="none"/>
      <w:suff w:val="nothing"/>
      <w:lvlText w:val=""/>
      <w:lvlJc w:val="start"/>
      <w:pPr>
        <w:tabs>
          <w:tab w:val="num" w:pos="0"/>
        </w:tabs>
        <w:ind w:start="0" w:hanging="0"/>
      </w:pPr>
    </w:lvl>
    <w:lvl w:ilvl="2">
      <w:start w:val="0"/>
      <w:numFmt w:val="none"/>
      <w:suff w:val="nothing"/>
      <w:lvlText w:val=""/>
      <w:lvlJc w:val="start"/>
      <w:pPr>
        <w:tabs>
          <w:tab w:val="num" w:pos="0"/>
        </w:tabs>
        <w:ind w:start="0" w:hanging="0"/>
      </w:pPr>
    </w:lvl>
    <w:lvl w:ilvl="3">
      <w:start w:val="0"/>
      <w:numFmt w:val="none"/>
      <w:suff w:val="nothing"/>
      <w:lvlText w:val=""/>
      <w:lvlJc w:val="start"/>
      <w:pPr>
        <w:tabs>
          <w:tab w:val="num" w:pos="0"/>
        </w:tabs>
        <w:ind w:start="0" w:hanging="0"/>
      </w:pPr>
    </w:lvl>
    <w:lvl w:ilvl="4">
      <w:start w:val="0"/>
      <w:numFmt w:val="none"/>
      <w:suff w:val="nothing"/>
      <w:lvlText w:val=""/>
      <w:lvlJc w:val="start"/>
      <w:pPr>
        <w:tabs>
          <w:tab w:val="num" w:pos="0"/>
        </w:tabs>
        <w:ind w:start="0" w:hanging="0"/>
      </w:pPr>
    </w:lvl>
    <w:lvl w:ilvl="5">
      <w:start w:val="0"/>
      <w:numFmt w:val="none"/>
      <w:suff w:val="nothing"/>
      <w:lvlText w:val=""/>
      <w:lvlJc w:val="start"/>
      <w:pPr>
        <w:tabs>
          <w:tab w:val="num" w:pos="0"/>
        </w:tabs>
        <w:ind w:start="0" w:hanging="0"/>
      </w:pPr>
    </w:lvl>
    <w:lvl w:ilvl="6">
      <w:start w:val="0"/>
      <w:numFmt w:val="none"/>
      <w:suff w:val="nothing"/>
      <w:lvlText w:val=""/>
      <w:lvlJc w:val="start"/>
      <w:pPr>
        <w:tabs>
          <w:tab w:val="num" w:pos="0"/>
        </w:tabs>
        <w:ind w:start="0" w:hanging="0"/>
      </w:pPr>
    </w:lvl>
    <w:lvl w:ilvl="7">
      <w:start w:val="0"/>
      <w:numFmt w:val="none"/>
      <w:suff w:val="nothing"/>
      <w:lvlText w:val=""/>
      <w:lvlJc w:val="start"/>
      <w:pPr>
        <w:tabs>
          <w:tab w:val="num" w:pos="0"/>
        </w:tabs>
        <w:ind w:start="0" w:hanging="0"/>
      </w:pPr>
    </w:lvl>
    <w:lvl w:ilvl="8">
      <w:start w:val="0"/>
      <w:numFmt w:val="none"/>
      <w:suff w:val="nothing"/>
      <w:lvlText w:val=""/>
      <w:lvlJc w:val="start"/>
      <w:pPr>
        <w:tabs>
          <w:tab w:val="num" w:pos="0"/>
        </w:tabs>
        <w:ind w:start="0" w:hanging="0"/>
      </w:pPr>
    </w:lvl>
  </w:abstractNum>
  <w:abstractNum w:abstractNumId="2">
    <w:lvl w:ilvl="0">
      <w:numFmt w:val="bullet"/>
      <w:lvlText w:val="-"/>
      <w:lvlJc w:val="start"/>
      <w:pPr>
        <w:tabs>
          <w:tab w:val="num" w:pos="915"/>
        </w:tabs>
        <w:ind w:start="915" w:hanging="555"/>
      </w:pPr>
      <w:rPr>
        <w:rFonts w:ascii="Times New Roman" w:hAnsi="Times New Roman" w:cs="Times New Roman" w:hint="default"/>
        <w:szCs w:val="28"/>
        <w:lang w:eastAsia="zh-C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start w:val="4"/>
      <w:numFmt w:val="decimal"/>
      <w:lvlText w:val="%1."/>
      <w:lvlJc w:val="start"/>
      <w:pPr>
        <w:tabs>
          <w:tab w:val="num" w:pos="720"/>
        </w:tabs>
        <w:ind w:start="720" w:hanging="360"/>
      </w:pPr>
      <w:rPr>
        <w:b/>
        <w:szCs w:val="28"/>
        <w:bCs/>
        <w:rFonts w:eastAsia="Times New Roman"/>
        <w:lang w:eastAsia="zh-CN"/>
      </w:rPr>
    </w:lvl>
    <w:lvl w:ilvl="1">
      <w:start w:val="1"/>
      <w:numFmt w:val="decimal"/>
      <w:lvlText w:val="%1.%2"/>
      <w:lvlJc w:val="start"/>
      <w:pPr>
        <w:tabs>
          <w:tab w:val="num" w:pos="1020"/>
        </w:tabs>
        <w:ind w:start="1020" w:hanging="660"/>
      </w:pPr>
      <w:rPr>
        <w:szCs w:val="28"/>
        <w:rFonts w:eastAsia="Times New Roman"/>
        <w:lang w:eastAsia="zh-CN"/>
      </w:rPr>
    </w:lvl>
    <w:lvl w:ilvl="2">
      <w:start w:val="1"/>
      <w:numFmt w:val="decimal"/>
      <w:lvlText w:val="%1.%2.%3"/>
      <w:lvlJc w:val="start"/>
      <w:pPr>
        <w:tabs>
          <w:tab w:val="num" w:pos="1080"/>
        </w:tabs>
        <w:ind w:start="1080" w:hanging="720"/>
      </w:pPr>
    </w:lvl>
    <w:lvl w:ilvl="3">
      <w:start w:val="1"/>
      <w:numFmt w:val="decimal"/>
      <w:lvlText w:val="%1.%2.%3.%4"/>
      <w:lvlJc w:val="start"/>
      <w:pPr>
        <w:tabs>
          <w:tab w:val="num" w:pos="1080"/>
        </w:tabs>
        <w:ind w:start="1080" w:hanging="720"/>
      </w:pPr>
    </w:lvl>
    <w:lvl w:ilvl="4">
      <w:start w:val="1"/>
      <w:numFmt w:val="decimal"/>
      <w:lvlText w:val="%1.%2.%3.%4.%5"/>
      <w:lvlJc w:val="start"/>
      <w:pPr>
        <w:tabs>
          <w:tab w:val="num" w:pos="1440"/>
        </w:tabs>
        <w:ind w:start="1440" w:hanging="1080"/>
      </w:pPr>
    </w:lvl>
    <w:lvl w:ilvl="5">
      <w:start w:val="1"/>
      <w:numFmt w:val="decimal"/>
      <w:lvlText w:val="%1.%2.%3.%4.%5.%6"/>
      <w:lvlJc w:val="start"/>
      <w:pPr>
        <w:tabs>
          <w:tab w:val="num" w:pos="1440"/>
        </w:tabs>
        <w:ind w:start="1440" w:hanging="1080"/>
      </w:pPr>
    </w:lvl>
    <w:lvl w:ilvl="6">
      <w:start w:val="1"/>
      <w:numFmt w:val="decimal"/>
      <w:lvlText w:val="%1.%2.%3.%4.%5.%6.%7"/>
      <w:lvlJc w:val="start"/>
      <w:pPr>
        <w:tabs>
          <w:tab w:val="num" w:pos="1800"/>
        </w:tabs>
        <w:ind w:start="1800" w:hanging="1440"/>
      </w:pPr>
    </w:lvl>
    <w:lvl w:ilvl="7">
      <w:start w:val="1"/>
      <w:numFmt w:val="decimal"/>
      <w:lvlText w:val="%1.%2.%3.%4.%5.%6.%7.%8"/>
      <w:lvlJc w:val="start"/>
      <w:pPr>
        <w:tabs>
          <w:tab w:val="num" w:pos="1800"/>
        </w:tabs>
        <w:ind w:start="1800" w:hanging="1440"/>
      </w:pPr>
    </w:lvl>
    <w:lvl w:ilvl="8">
      <w:start w:val="1"/>
      <w:numFmt w:val="decimal"/>
      <w:lvlText w:val="%1.%2.%3.%4.%5.%6.%7.%8.%9"/>
      <w:lvlJc w:val="start"/>
      <w:pPr>
        <w:tabs>
          <w:tab w:val="num" w:pos="2160"/>
        </w:tabs>
        <w:ind w:start="2160" w:hanging="1800"/>
      </w:pPr>
    </w:lvl>
  </w:abstractNum>
  <w:abstractNum w:abstractNumId="4">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6"/>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uk-UA"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start"/>
    </w:pPr>
    <w:rPr>
      <w:rFonts w:ascii="Liberation Serif" w:hAnsi="Liberation Serif" w:eastAsia="NSimSun" w:cs="Arial"/>
      <w:color w:val="auto"/>
      <w:kern w:val="2"/>
      <w:sz w:val="24"/>
      <w:szCs w:val="24"/>
      <w:lang w:val="uk-UA" w:eastAsia="zh-CN" w:bidi="hi-IN"/>
    </w:rPr>
  </w:style>
  <w:style w:type="paragraph" w:styleId="2">
    <w:name w:val="Heading 2"/>
    <w:basedOn w:val="Style15"/>
    <w:next w:val="Style16"/>
    <w:uiPriority w:val="9"/>
    <w:semiHidden/>
    <w:unhideWhenUsed/>
    <w:qFormat/>
    <w:pPr>
      <w:spacing w:before="200" w:after="120"/>
      <w:outlineLvl w:val="1"/>
    </w:pPr>
    <w:rPr>
      <w:rFonts w:ascii="Liberation Serif" w:hAnsi="Liberation Serif" w:eastAsia="NSimSun"/>
      <w:b/>
      <w:bCs/>
      <w:sz w:val="36"/>
      <w:szCs w:val="36"/>
    </w:rPr>
  </w:style>
  <w:style w:type="character" w:styleId="DefaultParagraphFont" w:default="1">
    <w:name w:val="Default Paragraph Font"/>
    <w:uiPriority w:val="1"/>
    <w:semiHidden/>
    <w:unhideWhenUsed/>
    <w:qFormat/>
    <w:rPr/>
  </w:style>
  <w:style w:type="character" w:styleId="Style13" w:customStyle="1">
    <w:name w:val="Текст у виносці Знак"/>
    <w:basedOn w:val="DefaultParagraphFont"/>
    <w:uiPriority w:val="99"/>
    <w:semiHidden/>
    <w:qFormat/>
    <w:rsid w:val="00043238"/>
    <w:rPr>
      <w:rFonts w:ascii="Segoe UI" w:hAnsi="Segoe UI" w:cs="Mangal"/>
      <w:sz w:val="18"/>
      <w:szCs w:val="16"/>
    </w:rPr>
  </w:style>
  <w:style w:type="character" w:styleId="Style14">
    <w:name w:val="Гіперпосилання"/>
    <w:rPr>
      <w:color w:val="0000FF"/>
      <w:u w:val="single"/>
    </w:rPr>
  </w:style>
  <w:style w:type="character" w:styleId="WW8Num3z0" w:customStyle="1">
    <w:name w:val="WW8Num3z0"/>
    <w:qFormat/>
    <w:rPr>
      <w:rFonts w:eastAsia="Times New Roman"/>
      <w:b/>
      <w:bCs/>
      <w:szCs w:val="28"/>
      <w:lang w:eastAsia="zh-CN"/>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2z0" w:customStyle="1">
    <w:name w:val="WW8Num2z0"/>
    <w:qFormat/>
    <w:rPr>
      <w:rFonts w:ascii="Times New Roman" w:hAnsi="Times New Roman" w:eastAsia="Times New Roman" w:cs="Times New Roman"/>
      <w:szCs w:val="28"/>
      <w:lang w:eastAsia="zh-CN"/>
    </w:rPr>
  </w:style>
  <w:style w:type="character" w:styleId="WW8Num4z0" w:customStyle="1">
    <w:name w:val="WW8Num4z0"/>
    <w:qFormat/>
    <w:rPr>
      <w:rFonts w:eastAsia="Times New Roman"/>
      <w:b/>
      <w:bCs/>
      <w:szCs w:val="28"/>
      <w:lang w:eastAsia="zh-CN"/>
    </w:rPr>
  </w:style>
  <w:style w:type="character" w:styleId="WW8Num4z1" w:customStyle="1">
    <w:name w:val="WW8Num4z1"/>
    <w:qFormat/>
    <w:rPr>
      <w:rFonts w:eastAsia="Times New Roman"/>
      <w:szCs w:val="28"/>
      <w:lang w:eastAsia="zh-CN"/>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paragraph" w:styleId="Style15" w:customStyle="1">
    <w:name w:val="Заголовок"/>
    <w:basedOn w:val="Normal"/>
    <w:next w:val="Style16"/>
    <w:qFormat/>
    <w:pPr>
      <w:keepNext w:val="true"/>
      <w:spacing w:before="240" w:after="120"/>
    </w:pPr>
    <w:rPr>
      <w:rFonts w:ascii="Liberation Sans" w:hAnsi="Liberation Sans" w:eastAsia="Microsoft YaHei"/>
      <w:sz w:val="28"/>
      <w:szCs w:val="28"/>
    </w:rPr>
  </w:style>
  <w:style w:type="paragraph" w:styleId="Style16">
    <w:name w:val="Body Text"/>
    <w:basedOn w:val="Normal"/>
    <w:pPr>
      <w:spacing w:lineRule="auto" w:line="276" w:before="0" w:after="140"/>
    </w:pPr>
    <w:rPr/>
  </w:style>
  <w:style w:type="paragraph" w:styleId="Style17">
    <w:name w:val="List"/>
    <w:basedOn w:val="Style16"/>
    <w:pPr/>
    <w:rPr/>
  </w:style>
  <w:style w:type="paragraph" w:styleId="Style18">
    <w:name w:val="Caption"/>
    <w:basedOn w:val="Normal"/>
    <w:qFormat/>
    <w:pPr>
      <w:suppressLineNumbers/>
      <w:spacing w:before="120" w:after="120"/>
    </w:pPr>
    <w:rPr>
      <w:rFonts w:cs="Arial"/>
      <w:i/>
      <w:iCs/>
      <w:sz w:val="24"/>
      <w:szCs w:val="24"/>
    </w:rPr>
  </w:style>
  <w:style w:type="paragraph" w:styleId="Style19" w:customStyle="1">
    <w:name w:val="Покажчик"/>
    <w:basedOn w:val="Normal"/>
    <w:qFormat/>
    <w:pPr>
      <w:suppressLineNumbers/>
    </w:pPr>
    <w:rPr/>
  </w:style>
  <w:style w:type="paragraph" w:styleId="Caption">
    <w:name w:val="caption"/>
    <w:basedOn w:val="Normal"/>
    <w:qFormat/>
    <w:pPr>
      <w:suppressLineNumbers/>
      <w:spacing w:before="120" w:after="120"/>
    </w:pPr>
    <w:rPr>
      <w:i/>
      <w:iCs/>
    </w:rPr>
  </w:style>
  <w:style w:type="paragraph" w:styleId="1" w:customStyle="1">
    <w:name w:val="Стиль1"/>
    <w:basedOn w:val="Normal"/>
    <w:qFormat/>
    <w:pPr>
      <w:ind w:firstLine="851"/>
      <w:jc w:val="both"/>
    </w:pPr>
    <w:rPr>
      <w:szCs w:val="28"/>
    </w:rPr>
  </w:style>
  <w:style w:type="paragraph" w:styleId="11" w:customStyle="1">
    <w:name w:val="Без интервала1"/>
    <w:qFormat/>
    <w:pPr>
      <w:widowControl/>
      <w:suppressAutoHyphens w:val="true"/>
      <w:bidi w:val="0"/>
      <w:spacing w:before="0" w:after="0"/>
      <w:jc w:val="start"/>
    </w:pPr>
    <w:rPr>
      <w:rFonts w:ascii="Times New Roman" w:hAnsi="Times New Roman" w:eastAsia="Calibri" w:cs="Times New Roman"/>
      <w:color w:val="auto"/>
      <w:kern w:val="2"/>
      <w:sz w:val="22"/>
      <w:szCs w:val="22"/>
      <w:lang w:val="ru-RU" w:bidi="ar-SA" w:eastAsia="zh-CN"/>
    </w:rPr>
  </w:style>
  <w:style w:type="paragraph" w:styleId="Style20" w:customStyle="1">
    <w:name w:val="Вміст таблиці"/>
    <w:basedOn w:val="Normal"/>
    <w:qFormat/>
    <w:pPr>
      <w:suppressLineNumbers/>
    </w:pPr>
    <w:rPr/>
  </w:style>
  <w:style w:type="paragraph" w:styleId="Style21" w:customStyle="1">
    <w:name w:val="Заголовок таблиці"/>
    <w:basedOn w:val="Style20"/>
    <w:qFormat/>
    <w:pPr>
      <w:jc w:val="center"/>
    </w:pPr>
    <w:rPr>
      <w:b/>
      <w:bCs/>
    </w:rPr>
  </w:style>
  <w:style w:type="paragraph" w:styleId="BalloonText">
    <w:name w:val="Balloon Text"/>
    <w:basedOn w:val="Normal"/>
    <w:uiPriority w:val="99"/>
    <w:semiHidden/>
    <w:unhideWhenUsed/>
    <w:qFormat/>
    <w:rsid w:val="00043238"/>
    <w:pPr/>
    <w:rPr>
      <w:rFonts w:ascii="Segoe UI" w:hAnsi="Segoe UI" w:cs="Mangal"/>
      <w:sz w:val="18"/>
      <w:szCs w:val="16"/>
    </w:rPr>
  </w:style>
  <w:style w:type="numbering" w:styleId="NoList" w:default="1">
    <w:name w:val="No List"/>
    <w:uiPriority w:val="99"/>
    <w:semiHidden/>
    <w:unhideWhenUsed/>
    <w:qFormat/>
  </w:style>
  <w:style w:type="numbering" w:styleId="WW8Num3" w:customStyle="1">
    <w:name w:val="WW8Num3"/>
    <w:qFormat/>
  </w:style>
  <w:style w:type="numbering" w:styleId="WW8Num2" w:customStyle="1">
    <w:name w:val="WW8Num2"/>
    <w:qFormat/>
  </w:style>
  <w:style w:type="numbering" w:styleId="WW8Num4" w:customStyle="1">
    <w:name w:val="WW8Num4"/>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drive.google.com/file/d/1_pUFszl1J-_PnABd89bxmwLl-iEc6pVS/view?usp=sharing"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Application>LibreOffice/7.2.2.2$Windows_X86_64 LibreOffice_project/02b2acce88a210515b4a5bb2e46cbfb63fe97d56</Application>
  <AppVersion>15.0000</AppVersion>
  <Pages>9</Pages>
  <Words>2786</Words>
  <Characters>18707</Characters>
  <CharactersWithSpaces>22300</CharactersWithSpaces>
  <Paragraphs>140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uk-UA</dc:language>
  <cp:lastModifiedBy/>
  <cp:lastPrinted>2022-04-27T16:40:49Z</cp:lastPrinted>
  <dcterms:modified xsi:type="dcterms:W3CDTF">2022-12-13T14:04:27Z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