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109" w:type="dxa"/>
        <w:tblLayout w:type="fixed"/>
        <w:tblCellMar>
          <w:top w:w="0" w:type="dxa"/>
          <w:start w:w="108" w:type="dxa"/>
          <w:bottom w:w="0" w:type="dxa"/>
          <w:end w:w="108" w:type="dxa"/>
        </w:tblCellMar>
        <w:tblLook w:firstRow="1" w:noVBand="1" w:lastRow="0" w:firstColumn="1" w:lastColumn="0" w:noHBand="0" w:val="04a0"/>
      </w:tblPr>
      <w:tblGrid>
        <w:gridCol w:w="3223"/>
        <w:gridCol w:w="3190"/>
        <w:gridCol w:w="3193"/>
      </w:tblGrid>
      <w:tr>
        <w:trPr/>
        <w:tc>
          <w:tcPr>
            <w:tcW w:w="3223"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3"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39-22</w:t>
            </w:r>
            <w:bookmarkStart w:id="0" w:name="_GoBack"/>
            <w:bookmarkEnd w:id="0"/>
            <w:r>
              <w:rPr>
                <w:rFonts w:ascii="Times New Roman" w:hAnsi="Times New Roman"/>
                <w:sz w:val="28"/>
                <w:szCs w:val="28"/>
              </w:rPr>
              <w:t>/2022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Ярослава Мудрого</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6810600000:01:008:0126</w:t>
      </w:r>
      <w:r>
        <w:rPr>
          <w:rFonts w:eastAsia="Times New Roman" w:cs="Times New Roman" w:ascii="Times New Roman" w:hAnsi="Times New Roman"/>
          <w:kern w:val="0"/>
          <w:sz w:val="28"/>
          <w:szCs w:val="28"/>
          <w:lang w:bidi="ar-SA"/>
        </w:rPr>
        <w:t>)</w:t>
      </w:r>
    </w:p>
    <w:p>
      <w:pPr>
        <w:pStyle w:val="Normal"/>
        <w:widowControl/>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lang w:bidi="ar-SA"/>
        </w:rPr>
        <w:t>З метою підготовки лоту для продажу на земельних торгах</w:t>
      </w:r>
      <w:r>
        <w:rPr>
          <w:rFonts w:eastAsia="Times New Roman" w:cs="Times New Roman" w:ascii="Times New Roman" w:hAnsi="Times New Roman"/>
          <w:bCs/>
          <w:kern w:val="0"/>
          <w:sz w:val="28"/>
          <w:szCs w:val="28"/>
          <w:lang w:bidi="ar-SA"/>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розглянувши Звіт №125 про експертну грошову оцінку земельної ділянки несільськогосподарського призначення від </w:t>
      </w:r>
      <w:bookmarkStart w:id="1" w:name="_Hlk118466229"/>
      <w:r>
        <w:rPr>
          <w:rFonts w:eastAsia="Times New Roman" w:cs="Times New Roman" w:ascii="Times New Roman" w:hAnsi="Times New Roman"/>
          <w:bCs/>
          <w:kern w:val="0"/>
          <w:sz w:val="28"/>
          <w:szCs w:val="28"/>
          <w:lang w:bidi="ar-SA"/>
        </w:rPr>
        <w:t>04.10.2022</w:t>
      </w:r>
      <w:bookmarkEnd w:id="1"/>
      <w:r>
        <w:rPr>
          <w:rFonts w:eastAsia="Times New Roman" w:cs="Times New Roman" w:ascii="Times New Roman" w:hAnsi="Times New Roman"/>
          <w:bCs/>
          <w:kern w:val="0"/>
          <w:sz w:val="28"/>
          <w:szCs w:val="28"/>
          <w:lang w:bidi="ar-SA"/>
        </w:rPr>
        <w:t>, виконаний ФОП ПРИМАЧЕНКОМ М.В. (Рецензія на звіт від 04.10.2022, виконана ТОВ «ІЗЯСЛАВ-ОЦІНКА»),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widowControl/>
        <w:tabs>
          <w:tab w:val="clear" w:pos="709"/>
          <w:tab w:val="left" w:pos="1134"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w:t>
      </w:r>
      <w:r>
        <w:rPr>
          <w:rFonts w:eastAsia="Times New Roman" w:cs="Times New Roman" w:ascii="Times New Roman" w:hAnsi="Times New Roman"/>
          <w:kern w:val="0"/>
          <w:sz w:val="28"/>
          <w:szCs w:val="28"/>
          <w:lang w:bidi="ar-SA"/>
        </w:rPr>
        <w:t xml:space="preserve">Затвердити Звіт №125 про експертну грошову оцінку земельної ділянки </w:t>
      </w:r>
      <w:r>
        <w:rPr>
          <w:rFonts w:eastAsia="Times New Roman" w:cs="Times New Roman" w:ascii="Times New Roman" w:hAnsi="Times New Roman"/>
          <w:bCs/>
          <w:kern w:val="0"/>
          <w:sz w:val="28"/>
          <w:szCs w:val="28"/>
          <w:lang w:bidi="ar-SA"/>
        </w:rPr>
        <w:t xml:space="preserve">площею 0,3093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bookmarkStart w:id="2" w:name="_Hlk117065090"/>
      <w:r>
        <w:rPr>
          <w:rFonts w:eastAsia="Calibri" w:cs="Times New Roman" w:ascii="Times New Roman" w:hAnsi="Times New Roman"/>
          <w:kern w:val="0"/>
          <w:sz w:val="28"/>
          <w:szCs w:val="28"/>
          <w:lang w:bidi="ar-SA"/>
        </w:rPr>
        <w:t xml:space="preserve">для будівництва та обслуговування інших будівель </w:t>
      </w:r>
      <w:bookmarkEnd w:id="2"/>
      <w:r>
        <w:rPr>
          <w:rFonts w:eastAsia="Calibri" w:cs="Times New Roman" w:ascii="Times New Roman" w:hAnsi="Times New Roman"/>
          <w:kern w:val="0"/>
          <w:sz w:val="28"/>
          <w:szCs w:val="28"/>
          <w:lang w:bidi="ar-SA"/>
        </w:rPr>
        <w:t xml:space="preserve">громадської забудови </w:t>
      </w:r>
      <w:r>
        <w:rPr>
          <w:rFonts w:eastAsia="Times New Roman" w:cs="Times New Roman" w:ascii="Times New Roman" w:hAnsi="Times New Roman"/>
          <w:bCs/>
          <w:kern w:val="0"/>
          <w:sz w:val="28"/>
          <w:szCs w:val="28"/>
          <w:lang w:bidi="ar-SA"/>
        </w:rPr>
        <w:t xml:space="preserve">(КВЦПЗ 03.15), що розташована: вул. </w:t>
      </w:r>
      <w:r>
        <w:rPr>
          <w:rFonts w:eastAsia="Calibri" w:cs="Times New Roman" w:ascii="Times New Roman" w:hAnsi="Times New Roman"/>
          <w:bCs/>
          <w:kern w:val="0"/>
          <w:sz w:val="28"/>
          <w:szCs w:val="28"/>
          <w:lang w:bidi="ar-SA"/>
        </w:rPr>
        <w:t>Ярослава Мудрого</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6810600000:</w:t>
      </w:r>
      <w:r>
        <w:rPr>
          <w:rFonts w:eastAsia="Calibri" w:cs="Times New Roman" w:ascii="Times New Roman" w:hAnsi="Times New Roman"/>
          <w:bCs/>
          <w:kern w:val="0"/>
          <w:sz w:val="28"/>
          <w:szCs w:val="28"/>
          <w:lang w:bidi="ar-SA"/>
        </w:rPr>
        <w:t xml:space="preserve">01:008:0126 </w:t>
      </w:r>
      <w:r>
        <w:rPr>
          <w:rFonts w:eastAsia="Times New Roman" w:cs="Times New Roman" w:ascii="Times New Roman" w:hAnsi="Times New Roman"/>
          <w:kern w:val="0"/>
          <w:sz w:val="28"/>
          <w:szCs w:val="28"/>
          <w:lang w:bidi="ar-SA"/>
        </w:rPr>
        <w:t xml:space="preserve">від  </w:t>
      </w:r>
      <w:r>
        <w:rPr>
          <w:rFonts w:eastAsia="Times New Roman" w:cs="Times New Roman" w:ascii="Times New Roman" w:hAnsi="Times New Roman"/>
          <w:bCs/>
          <w:kern w:val="0"/>
          <w:sz w:val="28"/>
          <w:szCs w:val="28"/>
          <w:lang w:bidi="ar-SA"/>
        </w:rPr>
        <w:t>04.10.2022</w:t>
      </w:r>
      <w:r>
        <w:rPr>
          <w:rFonts w:eastAsia="Times New Roman" w:cs="Times New Roman" w:ascii="Times New Roman" w:hAnsi="Times New Roman"/>
          <w:kern w:val="0"/>
          <w:sz w:val="28"/>
          <w:szCs w:val="28"/>
          <w:lang w:bidi="ar-SA"/>
        </w:rPr>
        <w:t>, виконаний ФОП ПРИМАЧЕНКОМ М.В.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2.Продати у власність земельну ділянку площею 0,3093 га, категорія земель –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bCs/>
          <w:kern w:val="0"/>
          <w:sz w:val="28"/>
          <w:szCs w:val="28"/>
          <w:lang w:bidi="ar-SA"/>
        </w:rPr>
        <w:t xml:space="preserve">; цільове призначення – </w:t>
      </w:r>
      <w:r>
        <w:rPr>
          <w:rFonts w:eastAsia="Calibri" w:cs="Times New Roman" w:ascii="Times New Roman" w:hAnsi="Times New Roman"/>
          <w:kern w:val="0"/>
          <w:sz w:val="28"/>
          <w:szCs w:val="28"/>
          <w:lang w:bidi="ar-SA"/>
        </w:rPr>
        <w:t xml:space="preserve">для будівництва та обслуговування інших будівель громадської забудови </w:t>
      </w:r>
      <w:r>
        <w:rPr>
          <w:rFonts w:eastAsia="Times New Roman" w:cs="Times New Roman" w:ascii="Times New Roman" w:hAnsi="Times New Roman"/>
          <w:bCs/>
          <w:kern w:val="0"/>
          <w:sz w:val="28"/>
          <w:szCs w:val="28"/>
          <w:lang w:bidi="ar-SA"/>
        </w:rPr>
        <w:t xml:space="preserve">(КВЦПЗ 03.15), що розташована: вул. </w:t>
      </w:r>
      <w:r>
        <w:rPr>
          <w:rFonts w:eastAsia="Calibri" w:cs="Times New Roman" w:ascii="Times New Roman" w:hAnsi="Times New Roman"/>
          <w:bCs/>
          <w:kern w:val="0"/>
          <w:sz w:val="28"/>
          <w:szCs w:val="28"/>
          <w:lang w:bidi="ar-SA"/>
        </w:rPr>
        <w:t>Ярослава Мудрого</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lang w:bidi="ar-SA"/>
        </w:rPr>
        <w:t>6810600000:</w:t>
      </w:r>
      <w:r>
        <w:rPr>
          <w:rFonts w:eastAsia="Calibri" w:cs="Times New Roman" w:ascii="Times New Roman" w:hAnsi="Times New Roman"/>
          <w:bCs/>
          <w:kern w:val="0"/>
          <w:sz w:val="28"/>
          <w:szCs w:val="28"/>
          <w:lang w:bidi="ar-SA"/>
        </w:rPr>
        <w:t xml:space="preserve">01:008:0126 </w:t>
      </w:r>
      <w:r>
        <w:rPr>
          <w:rFonts w:eastAsia="Times New Roman" w:cs="Times New Roman" w:ascii="Times New Roman" w:hAnsi="Times New Roman"/>
          <w:bCs/>
          <w:kern w:val="0"/>
          <w:sz w:val="28"/>
          <w:szCs w:val="28"/>
          <w:lang w:bidi="ar-SA"/>
        </w:rPr>
        <w:t>на конкурентних засадах (на земельних торгах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3.Встановити стартову </w:t>
      </w:r>
      <w:r>
        <w:rPr>
          <w:rFonts w:eastAsia="Times New Roman" w:cs="Times New Roman" w:ascii="Times New Roman" w:hAnsi="Times New Roman"/>
          <w:kern w:val="0"/>
          <w:sz w:val="28"/>
          <w:szCs w:val="28"/>
          <w:lang w:bidi="ar-SA"/>
        </w:rPr>
        <w:t xml:space="preserve">ціну продажу земельної ділянки, що підлягає продажу на конкурентних засадах (на земельних торгах у формі електронного аукціону), зазначеної в пункті 2 даного рішення в розмірі </w:t>
      </w:r>
      <w:bookmarkStart w:id="3" w:name="_Hlk105673883"/>
      <w:r>
        <w:rPr>
          <w:rFonts w:eastAsia="Times New Roman" w:cs="Times New Roman" w:ascii="Times New Roman" w:hAnsi="Times New Roman"/>
          <w:kern w:val="0"/>
          <w:sz w:val="28"/>
          <w:szCs w:val="28"/>
          <w:lang w:bidi="ar-SA"/>
        </w:rPr>
        <w:t>622868 грн. 00 коп. (шістсот двадцять дві тисячі вісімсот шістдесят вісім гривень 00 копійок)</w:t>
      </w:r>
      <w:bookmarkEnd w:id="3"/>
      <w:r>
        <w:rPr>
          <w:rFonts w:eastAsia="Times New Roman" w:cs="Times New Roman" w:ascii="Times New Roman" w:hAnsi="Times New Roman"/>
          <w:kern w:val="0"/>
          <w:sz w:val="28"/>
          <w:szCs w:val="28"/>
          <w:lang w:bidi="ar-SA"/>
        </w:rPr>
        <w:t xml:space="preserve"> без ПДВ.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4.Торги провести в порядку, визначеному статтями 135-139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7.</w:t>
      </w:r>
      <w:r>
        <w:rPr>
          <w:rFonts w:eastAsia="Times New Roman" w:cs="Times New Roman" w:ascii="Times New Roman" w:hAnsi="Times New Roman"/>
          <w:bCs/>
          <w:color w:val="000000"/>
          <w:kern w:val="0"/>
          <w:sz w:val="28"/>
          <w:szCs w:val="28"/>
          <w:lang w:bidi="ar-SA"/>
        </w:rPr>
        <w:t>Зобов’язати Переможця земельних торгів у формі електронного аукціону на виконання</w:t>
      </w:r>
      <w:r>
        <w:rPr>
          <w:rFonts w:eastAsia="Times New Roman" w:cs="Times New Roman" w:ascii="Times New Roman" w:hAnsi="Times New Roman"/>
          <w:bCs/>
          <w:color w:val="FF0000"/>
          <w:kern w:val="0"/>
          <w:sz w:val="28"/>
          <w:szCs w:val="28"/>
          <w:lang w:bidi="ar-SA"/>
        </w:rPr>
        <w:t> </w:t>
      </w:r>
      <w:r>
        <w:rPr>
          <w:rFonts w:eastAsia="Times New Roman" w:cs="Times New Roman" w:ascii="Times New Roman" w:hAnsi="Times New Roman"/>
          <w:bCs/>
          <w:color w:val="000000"/>
          <w:kern w:val="0"/>
          <w:sz w:val="28"/>
          <w:szCs w:val="28"/>
          <w:lang w:bidi="ar-SA"/>
        </w:rPr>
        <w:t xml:space="preserve"> частини 24 статті 137 </w:t>
      </w:r>
      <w:r>
        <w:rPr>
          <w:rFonts w:eastAsia="Times New Roman" w:cs="Times New Roman" w:ascii="Times New Roman" w:hAnsi="Times New Roman"/>
          <w:bCs/>
          <w:kern w:val="0"/>
          <w:sz w:val="28"/>
          <w:szCs w:val="28"/>
          <w:lang w:bidi="ar-SA"/>
        </w:rPr>
        <w:t>Земельного кодексу України</w:t>
      </w:r>
      <w:r>
        <w:rPr>
          <w:rFonts w:eastAsia="Times New Roman" w:cs="Times New Roman" w:ascii="Times New Roman" w:hAnsi="Times New Roman"/>
          <w:bCs/>
          <w:color w:val="000000"/>
          <w:kern w:val="0"/>
          <w:sz w:val="28"/>
          <w:szCs w:val="28"/>
          <w:lang w:bidi="ar-SA"/>
        </w:rPr>
        <w:t xml:space="preserve"> відшкодувати витрати, </w:t>
      </w:r>
      <w:bookmarkStart w:id="4" w:name="_Hlk87813365"/>
      <w:r>
        <w:rPr>
          <w:rFonts w:eastAsia="Times New Roman" w:cs="Times New Roman" w:ascii="Times New Roman" w:hAnsi="Times New Roman"/>
          <w:bCs/>
          <w:color w:val="000000"/>
          <w:kern w:val="0"/>
          <w:sz w:val="28"/>
          <w:szCs w:val="28"/>
          <w:lang w:bidi="ar-SA"/>
        </w:rPr>
        <w:t xml:space="preserve">здійсненні на підготовку Лоту до проведення земельних торгів </w:t>
      </w:r>
      <w:r>
        <w:rPr>
          <w:rFonts w:eastAsia="Times New Roman" w:cs="Times New Roman" w:ascii="Times New Roman" w:hAnsi="Times New Roman"/>
          <w:bCs/>
          <w:kern w:val="0"/>
          <w:sz w:val="28"/>
          <w:szCs w:val="28"/>
          <w:lang w:bidi="ar-SA"/>
        </w:rPr>
        <w:t>в сумі 2500 грн. 00 коп. (дві тисячі  п’ятсот гривень 00 копійок)</w:t>
      </w:r>
      <w:bookmarkEnd w:id="4"/>
      <w:r>
        <w:rPr>
          <w:rFonts w:eastAsia="Times New Roman" w:cs="Times New Roman" w:ascii="Times New Roman" w:hAnsi="Times New Roman"/>
          <w:bCs/>
          <w:kern w:val="0"/>
          <w:sz w:val="28"/>
          <w:szCs w:val="28"/>
          <w:lang w:bidi="ar-SA"/>
        </w:rPr>
        <w:t>, на підставі укладеного договору.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8.</w:t>
      </w:r>
      <w:r>
        <w:rPr>
          <w:rFonts w:eastAsia="Times New Roman" w:cs="Times New Roman" w:ascii="Times New Roman" w:hAnsi="Times New Roman"/>
          <w:bCs/>
          <w:color w:val="000000"/>
          <w:kern w:val="0"/>
          <w:sz w:val="28"/>
          <w:szCs w:val="28"/>
          <w:lang w:eastAsia="uk-UA" w:bidi="ar-S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9.</w:t>
      </w:r>
      <w:r>
        <w:rPr>
          <w:rFonts w:eastAsia="Times New Roman" w:cs="Times New Roman" w:ascii="Times New Roman" w:hAnsi="Times New Roman"/>
          <w:bCs/>
          <w:kern w:val="0"/>
          <w:sz w:val="28"/>
          <w:szCs w:val="28"/>
          <w:shd w:fill="FFFFFF" w:val="clear"/>
          <w:lang w:bidi="ar-SA"/>
        </w:rPr>
        <w:t xml:space="preserve">Затвердити проект договору </w:t>
      </w:r>
      <w:r>
        <w:rPr>
          <w:rFonts w:eastAsia="Times New Roman" w:cs="Times New Roman" w:ascii="Times New Roman" w:hAnsi="Times New Roman"/>
          <w:bCs/>
          <w:kern w:val="0"/>
          <w:sz w:val="28"/>
          <w:szCs w:val="28"/>
          <w:lang w:eastAsia="uk-UA" w:bidi="ar-SA"/>
        </w:rPr>
        <w:t>купівлі-продажу</w:t>
      </w:r>
      <w:r>
        <w:rPr>
          <w:rFonts w:eastAsia="Times New Roman" w:cs="Times New Roman" w:ascii="Times New Roman" w:hAnsi="Times New Roman"/>
          <w:bCs/>
          <w:kern w:val="0"/>
          <w:sz w:val="28"/>
          <w:szCs w:val="28"/>
          <w:shd w:fill="FFFFFF" w:val="clear"/>
          <w:lang w:bidi="ar-SA"/>
        </w:rPr>
        <w:t xml:space="preserve"> </w:t>
      </w:r>
      <w:r>
        <w:rPr>
          <w:rFonts w:eastAsia="Times New Roman" w:cs="Times New Roman" w:ascii="Times New Roman" w:hAnsi="Times New Roman"/>
          <w:kern w:val="0"/>
          <w:sz w:val="28"/>
          <w:szCs w:val="28"/>
          <w:lang w:bidi="ar-SA"/>
        </w:rPr>
        <w:t>земельної ділянки несільськогосподарського призначення</w:t>
      </w:r>
      <w:r>
        <w:rPr>
          <w:rFonts w:eastAsia="Times New Roman" w:cs="Times New Roman" w:ascii="Times New Roman" w:hAnsi="Times New Roman"/>
          <w:bCs/>
          <w:kern w:val="0"/>
          <w:sz w:val="28"/>
          <w:szCs w:val="28"/>
          <w:shd w:fill="FFFFFF" w:val="clear"/>
          <w:lang w:bidi="ar-SA"/>
        </w:rPr>
        <w:t>, згідно з </w:t>
      </w:r>
      <w:hyperlink r:id="rId3">
        <w:r>
          <w:rPr>
            <w:rFonts w:eastAsia="Times New Roman" w:cs="Times New Roman" w:ascii="Times New Roman" w:hAnsi="Times New Roman"/>
            <w:bCs/>
            <w:color w:val="000000"/>
            <w:kern w:val="0"/>
            <w:sz w:val="28"/>
            <w:szCs w:val="28"/>
            <w:shd w:fill="FFFFFF" w:val="clear"/>
            <w:lang w:bidi="ar-SA"/>
          </w:rPr>
          <w:t>Додатком</w:t>
        </w:r>
      </w:hyperlink>
      <w:r>
        <w:rPr>
          <w:rFonts w:eastAsia="Times New Roman" w:cs="Times New Roman" w:ascii="Times New Roman" w:hAnsi="Times New Roman"/>
          <w:bCs/>
          <w:kern w:val="0"/>
          <w:sz w:val="28"/>
          <w:szCs w:val="28"/>
          <w:lang w:bidi="ar-SA"/>
        </w:rPr>
        <w:t xml:space="preserve"> №1.</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10.Контроль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Міський голова                            </w:t>
        <w:tab/>
        <w:t xml:space="preserve">  </w:t>
        <w:tab/>
        <w:tab/>
        <w:t xml:space="preserve">                Василь СИДОР</w:t>
      </w:r>
    </w:p>
    <w:p>
      <w:pPr>
        <w:pStyle w:val="Normal"/>
        <w:widowControl/>
        <w:ind w:firstLine="851"/>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t xml:space="preserve">  </w:t>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 xml:space="preserve">Додаток №1 до рішення       </w:t>
      </w:r>
    </w:p>
    <w:p>
      <w:pPr>
        <w:pStyle w:val="Normal"/>
        <w:widowControl/>
        <w:spacing w:before="0" w:after="0"/>
        <w:contextualSpacing/>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Славутської міської ради від 07.12.2022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                                                         №</w:t>
      </w:r>
      <w:r>
        <w:rPr>
          <w:rFonts w:eastAsia="Times New Roman" w:cs="Times New Roman" w:ascii="Times New Roman" w:hAnsi="Times New Roman"/>
          <w:bCs/>
          <w:kern w:val="0"/>
          <w:sz w:val="28"/>
          <w:szCs w:val="28"/>
          <w:lang w:bidi="ar-SA"/>
        </w:rPr>
        <w:t>39-22/2022</w:t>
      </w:r>
    </w:p>
    <w:p>
      <w:pPr>
        <w:pStyle w:val="Normal"/>
        <w:widowControl/>
        <w:spacing w:before="0" w:after="0"/>
        <w:contextualSpacing/>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Ярослава Мудрого</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6810600000:01:008:0126</w:t>
      </w:r>
    </w:p>
    <w:p>
      <w:pPr>
        <w:pStyle w:val="Normal"/>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r>
    </w:p>
    <w:p>
      <w:pPr>
        <w:pStyle w:val="Normal"/>
        <w:rPr>
          <w:rFonts w:ascii="Times New Roman" w:hAnsi="Times New Roman" w:eastAsia="Times New Roman" w:cs="Times New Roman"/>
          <w:b/>
          <w:b/>
          <w:bCs/>
          <w:i/>
          <w:i/>
          <w:iCs/>
          <w:kern w:val="0"/>
          <w:sz w:val="28"/>
          <w:szCs w:val="28"/>
          <w:lang w:bidi="ar-SA"/>
        </w:rPr>
      </w:pPr>
      <w:r>
        <w:rPr>
          <w:rFonts w:eastAsia="Times New Roman" w:cs="Times New Roman" w:ascii="Times New Roman" w:hAnsi="Times New Roman"/>
          <w:b/>
          <w:bCs/>
          <w:i/>
          <w:iCs/>
          <w:kern w:val="0"/>
          <w:sz w:val="28"/>
          <w:szCs w:val="28"/>
          <w:lang w:bidi="ar-SA"/>
        </w:rPr>
      </w:r>
    </w:p>
    <w:p>
      <w:pPr>
        <w:pStyle w:val="Normal"/>
        <w:keepNext w:val="true"/>
        <w:widowControl/>
        <w:numPr>
          <w:ilvl w:val="0"/>
          <w:numId w:val="0"/>
        </w:numPr>
        <w:jc w:val="center"/>
        <w:outlineLvl w:val="0"/>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ПРОЕКТ ДОГОВОРУ</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купівлі-продажу земельної ділянки</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несільськогосподарського призначення</w:t>
      </w:r>
    </w:p>
    <w:p>
      <w:pPr>
        <w:pStyle w:val="Normal"/>
        <w:widowControl/>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Місто Славута Хмельницька область, ____________ ________________ рік</w:t>
      </w:r>
    </w:p>
    <w:p>
      <w:pPr>
        <w:pStyle w:val="Normal"/>
        <w:widowControl/>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54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Організатор земельних торгів: </w:t>
      </w:r>
      <w:r>
        <w:rPr>
          <w:rFonts w:eastAsia="Times New Roman" w:cs="Times New Roman" w:ascii="Times New Roman" w:hAnsi="Times New Roman"/>
          <w:b/>
          <w:kern w:val="0"/>
          <w:sz w:val="28"/>
          <w:szCs w:val="28"/>
          <w:lang w:bidi="ar-SA"/>
        </w:rPr>
        <w:t>Славутська міська територіальна громада в особі</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
          <w:bCs/>
          <w:kern w:val="0"/>
          <w:sz w:val="28"/>
          <w:szCs w:val="28"/>
          <w:lang w:bidi="ar-SA"/>
        </w:rPr>
        <w:t xml:space="preserve">Славутської міської ради, </w:t>
      </w:r>
      <w:r>
        <w:rPr>
          <w:rFonts w:eastAsia="Times New Roman" w:cs="Times New Roman" w:ascii="Times New Roman" w:hAnsi="Times New Roman"/>
          <w:kern w:val="0"/>
          <w:sz w:val="28"/>
          <w:szCs w:val="28"/>
          <w:lang w:bidi="ar-SA"/>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cs="Times New Roman" w:ascii="Times New Roman" w:hAnsi="Times New Roman"/>
          <w:b/>
          <w:bCs/>
          <w:kern w:val="0"/>
          <w:sz w:val="28"/>
          <w:szCs w:val="28"/>
          <w:lang w:bidi="ar-SA"/>
        </w:rPr>
        <w:t>СИДОР Василь Богданович,</w:t>
      </w:r>
      <w:r>
        <w:rPr>
          <w:rFonts w:eastAsia="Times New Roman" w:cs="Times New Roman" w:ascii="Times New Roman" w:hAnsi="Times New Roman"/>
          <w:kern w:val="0"/>
          <w:sz w:val="28"/>
          <w:szCs w:val="28"/>
          <w:lang w:bidi="ar-SA"/>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переможець земельних торгів – ____________________________________________</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widowControl/>
        <w:ind w:firstLine="54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numPr>
          <w:ilvl w:val="0"/>
          <w:numId w:val="2"/>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ПРЕДМЕТ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земельну ділянку несільськогосподарського призначення,</w:t>
      </w:r>
      <w:r>
        <w:rPr>
          <w:rFonts w:eastAsia="Times New Roman" w:cs="Times New Roman" w:ascii="Times New Roman" w:hAnsi="Times New Roman"/>
          <w:kern w:val="0"/>
          <w:sz w:val="28"/>
          <w:szCs w:val="28"/>
          <w:lang w:bidi="ar-SA"/>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widowControl/>
        <w:spacing w:before="0" w:after="0"/>
        <w:ind w:firstLine="426"/>
        <w:contextualSpacing/>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1.2.</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 xml:space="preserve">Земельна ділянка, визначена Продавцем рішенням Славутської міської ради від </w:t>
      </w:r>
      <w:r>
        <w:rPr>
          <w:rFonts w:eastAsia="Calibri" w:cs="Times New Roman" w:ascii="Times New Roman" w:hAnsi="Times New Roman"/>
          <w:kern w:val="0"/>
          <w:sz w:val="28"/>
          <w:szCs w:val="28"/>
          <w:lang w:bidi="ar-SA"/>
        </w:rPr>
        <w:t>09.09.2022 №30-20/2022 «Про  включення земельних ділянок до Переліку земельних ділянок, які підлягають продажу на конкурентних засадах (на</w:t>
      </w:r>
      <w:r>
        <w:rPr>
          <w:rFonts w:eastAsia="Times New Roman" w:cs="Times New Roman" w:ascii="Times New Roman" w:hAnsi="Times New Roman"/>
          <w:kern w:val="0"/>
          <w:sz w:val="28"/>
          <w:szCs w:val="28"/>
          <w:lang w:bidi="ar-SA"/>
        </w:rPr>
        <w:t xml:space="preserve"> земельних торгах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окремими лотами» та рішенням Славутської міської ради від «__» _______ 2022 року  №___-   /2022 «Про проведення земельних торгів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Ярослава Мудрого</w:t>
      </w:r>
      <w:r>
        <w:rPr>
          <w:rFonts w:eastAsia="Times New Roman" w:cs="Times New Roman" w:ascii="Times New Roman" w:hAnsi="Times New Roman"/>
          <w:bCs/>
          <w:kern w:val="0"/>
          <w:sz w:val="28"/>
          <w:szCs w:val="28"/>
          <w:lang w:bidi="ar-SA"/>
        </w:rPr>
        <w:t>, м. Славута</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6810600000:01:008:0126</w:t>
      </w:r>
      <w:r>
        <w:rPr>
          <w:rFonts w:eastAsia="Times New Roman" w:cs="Times New Roman" w:ascii="Times New Roman" w:hAnsi="Times New Roman"/>
          <w:kern w:val="0"/>
          <w:sz w:val="28"/>
          <w:szCs w:val="28"/>
          <w:lang w:bidi="ar-SA"/>
        </w:rPr>
        <w:t>)»,  характеризується такими ознаками:</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місце розташування земельної ділянки: вул.</w:t>
      </w:r>
      <w:r>
        <w:rPr>
          <w:rFonts w:eastAsia="Calibri" w:cs="Times New Roman" w:ascii="Times New Roman" w:hAnsi="Times New Roman"/>
          <w:bCs/>
          <w:kern w:val="0"/>
          <w:sz w:val="28"/>
          <w:szCs w:val="28"/>
          <w:lang w:bidi="ar-SA"/>
        </w:rPr>
        <w:t xml:space="preserve"> Ярослава Мудрого</w:t>
      </w:r>
      <w:r>
        <w:rPr>
          <w:rFonts w:eastAsia="Times New Roman" w:cs="Times New Roman" w:ascii="Times New Roman" w:hAnsi="Times New Roman"/>
          <w:kern w:val="0"/>
          <w:sz w:val="28"/>
          <w:szCs w:val="28"/>
          <w:lang w:bidi="ar-SA"/>
        </w:rPr>
        <w:t>;</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кадастровий номер земельної ділянки: 6810600000:01:008:0126;</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загальна площа земельної ділянки 3093 кв.м;</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категорія земель: </w:t>
      </w:r>
      <w:r>
        <w:rPr>
          <w:rFonts w:eastAsia="Calibri" w:cs="Times New Roman" w:ascii="Times New Roman" w:hAnsi="Times New Roman"/>
          <w:kern w:val="0"/>
          <w:sz w:val="28"/>
          <w:szCs w:val="28"/>
          <w:lang w:bidi="ar-SA"/>
        </w:rPr>
        <w:t>землі житлової та громадської забудови</w:t>
      </w:r>
      <w:r>
        <w:rPr>
          <w:rFonts w:eastAsia="Times New Roman" w:cs="Times New Roman" w:ascii="Times New Roman" w:hAnsi="Times New Roman"/>
          <w:kern w:val="0"/>
          <w:sz w:val="28"/>
          <w:szCs w:val="28"/>
          <w:lang w:bidi="ar-SA"/>
        </w:rPr>
        <w:t xml:space="preserve">; </w:t>
      </w:r>
    </w:p>
    <w:p>
      <w:pPr>
        <w:pStyle w:val="Normal"/>
        <w:widowControl/>
        <w:numPr>
          <w:ilvl w:val="0"/>
          <w:numId w:val="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цільове призначення земельної ділянки: </w:t>
      </w:r>
      <w:r>
        <w:rPr>
          <w:rFonts w:eastAsia="Calibri" w:cs="Times New Roman" w:ascii="Times New Roman" w:hAnsi="Times New Roman"/>
          <w:kern w:val="0"/>
          <w:sz w:val="28"/>
          <w:szCs w:val="28"/>
          <w:lang w:bidi="ar-SA"/>
        </w:rPr>
        <w:t>для будівництва та обслуговування інших будівель громадської забудови</w:t>
      </w:r>
      <w:r>
        <w:rPr>
          <w:rFonts w:eastAsia="Times New Roman" w:cs="Times New Roman" w:ascii="Times New Roman" w:hAnsi="Times New Roman"/>
          <w:kern w:val="0"/>
          <w:sz w:val="28"/>
          <w:szCs w:val="28"/>
          <w:lang w:bidi="ar-SA"/>
        </w:rPr>
        <w:t>.</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1.3.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07.08.2019, номер запису про право власності </w:t>
      </w:r>
      <w:r>
        <w:rPr>
          <w:rFonts w:eastAsia="Calibri" w:cs="Times New Roman" w:ascii="Times New Roman" w:hAnsi="Times New Roman"/>
          <w:kern w:val="0"/>
          <w:sz w:val="28"/>
          <w:szCs w:val="22"/>
          <w:lang w:bidi="ar-SA"/>
        </w:rPr>
        <w:t>/довірчої власності: 32753150</w:t>
      </w:r>
      <w:r>
        <w:rPr>
          <w:rFonts w:eastAsia="Times New Roman" w:cs="Times New Roman" w:ascii="Times New Roman" w:hAnsi="Times New Roman"/>
          <w:kern w:val="0"/>
          <w:sz w:val="28"/>
          <w:szCs w:val="28"/>
          <w:lang w:bidi="ar-SA"/>
        </w:rPr>
        <w:t>, що підтверджується витягом з Державного реєстру речових прав на нерухоме майно про реєстрацію права власності №176912568 від 09.08.2019.</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Реєстраційний номер земельної ділянки в Державному реєстрі речових прав на нерухоме майно: </w:t>
      </w:r>
      <w:r>
        <w:rPr>
          <w:rFonts w:eastAsia="Calibri" w:cs="Times New Roman" w:ascii="Times New Roman" w:hAnsi="Times New Roman"/>
          <w:kern w:val="0"/>
          <w:sz w:val="28"/>
          <w:szCs w:val="22"/>
          <w:lang w:bidi="ar-SA"/>
        </w:rPr>
        <w:t>1890679968106</w:t>
      </w:r>
      <w:r>
        <w:rPr>
          <w:rFonts w:eastAsia="Times New Roman" w:cs="Times New Roman" w:ascii="Times New Roman" w:hAnsi="Times New Roman"/>
          <w:kern w:val="0"/>
          <w:sz w:val="28"/>
          <w:szCs w:val="28"/>
          <w:lang w:bidi="ar-SA"/>
        </w:rPr>
        <w:t>.</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1.4. Згідно до витягу з Державного земельного кадастру про земельну ділянку НВ-6800918942022, виданого 07.11.2022 року, обмеження у використанні земельної ділянки не зареєстровані.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1.5. У витязі з Державного земельного кадастру про земельну ділянку зазначено наступний опис меж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А до Б Доля Сергій Олександрович;</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Вiд Б до В Скрипнюк Володимир Васильович;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В до Г землі Славутської територіальної громади в особі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Вiд Г до Д Скрипнюк Володимир Васильович;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Д до А землі Славутської територіальної громади в особі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Експлікація земельних угідь: Площа земельної ділянки, гектарів 0.3093; землi  під соціально-культурними об’єктами.</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1.6.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1.7. Цей Договір підлягає обов'язковому нотаріальному посвідченню.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p>
    <w:p>
      <w:pPr>
        <w:pStyle w:val="Normal"/>
        <w:widowControl/>
        <w:tabs>
          <w:tab w:val="clear" w:pos="709"/>
          <w:tab w:val="left" w:pos="284" w:leader="none"/>
        </w:tabs>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t>2.ЦІНА ПРОДАЖУ ЗЕМЕЛЬНОЇ ДІЛЯНКИ, СТРОКИ І ПОРЯДОК РОЗРАХУНКІВ.</w:t>
      </w:r>
    </w:p>
    <w:p>
      <w:pPr>
        <w:pStyle w:val="Normal"/>
        <w:widowControl/>
        <w:tabs>
          <w:tab w:val="clear" w:pos="709"/>
          <w:tab w:val="left" w:pos="284" w:leader="none"/>
        </w:tabs>
        <w:jc w:val="center"/>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2.1. Згідно з рішенням Славутської міської ради від «___» ______ 2022 року №___-22/2022 «Про проведення земельних торгів у формі</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електронного аукціону з продажу земельної</w:t>
      </w:r>
      <w:r>
        <w:rPr>
          <w:rFonts w:eastAsia="Calibri" w:cs="Times New Roman" w:ascii="Times New Roman" w:hAnsi="Times New Roman"/>
          <w:kern w:val="0"/>
          <w:sz w:val="28"/>
          <w:szCs w:val="22"/>
          <w:lang w:bidi="ar-SA"/>
        </w:rPr>
        <w:t xml:space="preserve"> </w:t>
      </w: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Calibri" w:cs="Times New Roman" w:ascii="Times New Roman" w:hAnsi="Times New Roman"/>
          <w:bCs/>
          <w:kern w:val="0"/>
          <w:sz w:val="28"/>
          <w:szCs w:val="28"/>
          <w:lang w:bidi="ar-SA"/>
        </w:rPr>
        <w:t>Ярослава Мудрого</w:t>
      </w:r>
      <w:r>
        <w:rPr>
          <w:rFonts w:eastAsia="Times New Roman" w:cs="Times New Roman" w:ascii="Times New Roman" w:hAnsi="Times New Roman"/>
          <w:bCs/>
          <w:kern w:val="0"/>
          <w:sz w:val="28"/>
          <w:szCs w:val="28"/>
          <w:lang w:bidi="ar-SA"/>
        </w:rPr>
        <w:t>, м. Славута</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 xml:space="preserve">кадастровий номер: </w:t>
      </w:r>
      <w:r>
        <w:rPr>
          <w:rFonts w:eastAsia="Calibri" w:cs="Times New Roman" w:ascii="Times New Roman" w:hAnsi="Times New Roman"/>
          <w:bCs/>
          <w:kern w:val="0"/>
          <w:sz w:val="28"/>
          <w:szCs w:val="28"/>
          <w:lang w:bidi="ar-SA"/>
        </w:rPr>
        <w:t>6810600000:01:008:0126</w:t>
      </w:r>
      <w:r>
        <w:rPr>
          <w:rFonts w:eastAsia="Times New Roman" w:cs="Times New Roman" w:ascii="Times New Roman" w:hAnsi="Times New Roman"/>
          <w:kern w:val="0"/>
          <w:sz w:val="28"/>
          <w:szCs w:val="28"/>
          <w:lang w:bidi="ar-SA"/>
        </w:rPr>
        <w:t>)»,  стартова ціна продажу земельної ділянки становить 622868 гривень 00 копійок (шістсот двадцять дві тисячі вісімсот шістдесят вісім гривень 00 копійок).</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2.2.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остаточна ціна продажу земельної ділянки</w:t>
      </w:r>
      <w:r>
        <w:rPr>
          <w:rFonts w:eastAsia="Times New Roman" w:cs="Times New Roman" w:ascii="Times New Roman" w:hAnsi="Times New Roman"/>
          <w:kern w:val="0"/>
          <w:sz w:val="28"/>
          <w:szCs w:val="28"/>
          <w:lang w:bidi="ar-SA"/>
        </w:rPr>
        <w:t>, зазначеної у пункті 1.2. цього Договору, становить ______</w:t>
      </w:r>
      <w:r>
        <w:rPr>
          <w:rFonts w:eastAsia="Times New Roman" w:cs="Times New Roman" w:ascii="Times New Roman" w:hAnsi="Times New Roman"/>
          <w:b/>
          <w:kern w:val="0"/>
          <w:sz w:val="28"/>
          <w:szCs w:val="28"/>
          <w:lang w:bidi="ar-SA"/>
        </w:rPr>
        <w:t>,__ (____________________________________) гривень</w:t>
      </w:r>
      <w:r>
        <w:rPr>
          <w:rFonts w:eastAsia="Times New Roman" w:cs="Times New Roman" w:ascii="Times New Roman" w:hAnsi="Times New Roman"/>
          <w:kern w:val="0"/>
          <w:sz w:val="28"/>
          <w:szCs w:val="28"/>
          <w:lang w:bidi="ar-SA"/>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2.3. Покупець перераховує кошти за Предмет договору у порядку та строки, визначені Постановою Кабінету Міністрів України  від 22.09.2021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widowControl/>
        <w:tabs>
          <w:tab w:val="clear" w:pos="709"/>
          <w:tab w:val="left" w:pos="2410" w:leader="none"/>
        </w:tabs>
        <w:ind w:firstLine="36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ListParagraph"/>
        <w:widowControl/>
        <w:numPr>
          <w:ilvl w:val="0"/>
          <w:numId w:val="2"/>
        </w:numPr>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kern w:val="0"/>
          <w:sz w:val="28"/>
          <w:szCs w:val="28"/>
          <w:lang w:bidi="ar-SA"/>
        </w:rPr>
        <w:t xml:space="preserve">ПРАВА І </w:t>
      </w:r>
      <w:r>
        <w:rPr>
          <w:rFonts w:eastAsia="Times New Roman" w:cs="Times New Roman" w:ascii="Times New Roman" w:hAnsi="Times New Roman"/>
          <w:b/>
          <w:bCs/>
          <w:kern w:val="0"/>
          <w:sz w:val="28"/>
          <w:szCs w:val="28"/>
          <w:lang w:bidi="ar-SA"/>
        </w:rPr>
        <w:t>ОБОВ’ЯЗКИ СТОРІН.</w:t>
      </w:r>
    </w:p>
    <w:p>
      <w:pPr>
        <w:pStyle w:val="ListParagraph"/>
        <w:widowControl/>
        <w:ind w:start="360" w:hanging="0"/>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tabs>
          <w:tab w:val="clear" w:pos="709"/>
          <w:tab w:val="left" w:pos="72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3.1. </w:t>
      </w:r>
      <w:r>
        <w:rPr>
          <w:rFonts w:eastAsia="Times New Roman" w:cs="Times New Roman" w:ascii="Times New Roman" w:hAnsi="Times New Roman"/>
          <w:kern w:val="0"/>
          <w:sz w:val="28"/>
          <w:szCs w:val="28"/>
          <w:lang w:bidi="ar-SA"/>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3.2.</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Умови продажу, оголошені перед проведенням аукціону, при укладенні Договору купівлі-продажу зміні не підлягають.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3.3. Права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прийняття земельної ділянки ПОКУПЦЕМ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3.4. Обов'язки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 передати за даним договором земельну ділянку, вільну від будь-яких майнових прав і претензій третіх осіб;</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передати за даним договором земельну ділянку у стані, рівному з існуючим на день огляду її ПОКУПЦЕМ;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відомі недоліки проданої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3.5. Права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розірвання договору купівлі-продажу, якщо він не знав і не міг знати про права третіх осіб на земельну ділянку;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3.6. Обов'язки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сплатити вартість земельної ділянки у розмірі та на умовах, встановлених цим Договором;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прийняти земельну ділянку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д</w:t>
      </w:r>
      <w:r>
        <w:rPr>
          <w:rFonts w:eastAsia="Times New Roman" w:cs="Times New Roman" w:ascii="Times New Roman" w:hAnsi="Times New Roman"/>
          <w:color w:val="000000"/>
          <w:kern w:val="0"/>
          <w:sz w:val="28"/>
          <w:szCs w:val="28"/>
          <w:lang w:bidi="ar-SA"/>
        </w:rPr>
        <w:t>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w:t>
      </w:r>
      <w:r>
        <w:rPr>
          <w:rFonts w:eastAsia="Times New Roman" w:cs="Times New Roman" w:ascii="Times New Roman" w:hAnsi="Times New Roman"/>
          <w:color w:val="000000"/>
          <w:kern w:val="0"/>
          <w:sz w:val="28"/>
          <w:szCs w:val="28"/>
          <w:lang w:bidi="ar-SA"/>
        </w:rPr>
        <w:t xml:space="preserve"> разі виявлення інженерних мереж, що розміщені на території земельної ділянки, переможцю земельних торгів за власний рахунок здійснити заходи щодо їх винесення за межі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забезпечити використання земельної ділянки за цільовим призначенням;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надавати Продавцю необхідні матеріали, відомості, документи, тощо про виконання умов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ВИНИКНЕННЯ ПРАВА ВЛАСНОСТІ НА ЗЕМЕЛЬНУ ДІЛЯНКУ.</w:t>
      </w:r>
    </w:p>
    <w:p>
      <w:pPr>
        <w:pStyle w:val="Normal"/>
        <w:widowControl/>
        <w:spacing w:lineRule="auto" w:line="276"/>
        <w:ind w:start="284" w:hanging="0"/>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4.1. Право власності на придбану земельну ділянку виникає у Покупця з моменту державної реєстрації.</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РИЗИК ВИПАДКОВОГО ПОГІРШЕННЯ АБО ВИПАДКОВОГО</w:t>
      </w:r>
    </w:p>
    <w:p>
      <w:pPr>
        <w:pStyle w:val="Normal"/>
        <w:widowControl/>
        <w:ind w:firstLine="284"/>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t>ПСУВАННЯ ЗЕМЕЛЬНОЇ ДІЛЯНКИ.</w:t>
      </w:r>
    </w:p>
    <w:p>
      <w:pPr>
        <w:pStyle w:val="Normal"/>
        <w:widowControl/>
        <w:ind w:firstLine="284"/>
        <w:jc w:val="center"/>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5.3. Якщо в погіршенні чи псуванні земельної ділянки є вина Сторони Договору, то відповідальність несе ця Сторона.</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ВІДПОВІДАЛЬНІСТЬ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прострочки,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6.5.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6.6. Права та відповідальність Сторін, що не передбачені цим Договором, визначаються відповідно до законодавства України.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6.7. 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ВИРІШЕННЯ СПОРІВ.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ЗМІНИ УМОВ ДОГОВОРУ ТА ЙОГО РОЗІРВАННЯ.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8.1. Зміни умов Договору або внесення доповнень до нього можливі тільки за згодою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8.4. У випадку розірвання даного Договору, до </w:t>
      </w:r>
      <w:r>
        <w:rPr>
          <w:rFonts w:eastAsia="Times New Roman" w:cs="Times New Roman" w:ascii="Times New Roman" w:hAnsi="Times New Roman"/>
          <w:bCs/>
          <w:kern w:val="0"/>
          <w:sz w:val="28"/>
          <w:szCs w:val="28"/>
          <w:lang w:bidi="ar-SA"/>
        </w:rPr>
        <w:t>Продавця</w:t>
      </w:r>
      <w:r>
        <w:rPr>
          <w:rFonts w:eastAsia="Times New Roman" w:cs="Times New Roman" w:ascii="Times New Roman" w:hAnsi="Times New Roman"/>
          <w:kern w:val="0"/>
          <w:sz w:val="28"/>
          <w:szCs w:val="28"/>
          <w:lang w:bidi="ar-SA"/>
        </w:rPr>
        <w:t xml:space="preserve"> переходить право власності на земельну ділянку, що є предметом даного Договору.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8.5. У разі припинення, або розірвання даного Договору </w:t>
      </w:r>
      <w:r>
        <w:rPr>
          <w:rFonts w:eastAsia="Times New Roman" w:cs="Times New Roman" w:ascii="Times New Roman" w:hAnsi="Times New Roman"/>
          <w:bCs/>
          <w:kern w:val="0"/>
          <w:sz w:val="28"/>
          <w:szCs w:val="28"/>
          <w:lang w:bidi="ar-SA"/>
        </w:rPr>
        <w:t xml:space="preserve">Покупець </w:t>
      </w:r>
      <w:r>
        <w:rPr>
          <w:rFonts w:eastAsia="Times New Roman" w:cs="Times New Roman" w:ascii="Times New Roman" w:hAnsi="Times New Roman"/>
          <w:kern w:val="0"/>
          <w:sz w:val="28"/>
          <w:szCs w:val="28"/>
          <w:lang w:bidi="ar-SA"/>
        </w:rPr>
        <w:t xml:space="preserve">зобов’язаний повернути </w:t>
      </w:r>
      <w:r>
        <w:rPr>
          <w:rFonts w:eastAsia="Times New Roman" w:cs="Times New Roman" w:ascii="Times New Roman" w:hAnsi="Times New Roman"/>
          <w:bCs/>
          <w:kern w:val="0"/>
          <w:sz w:val="28"/>
          <w:szCs w:val="28"/>
          <w:lang w:bidi="ar-SA"/>
        </w:rPr>
        <w:t xml:space="preserve">Продавцю </w:t>
      </w:r>
      <w:r>
        <w:rPr>
          <w:rFonts w:eastAsia="Times New Roman" w:cs="Times New Roman" w:ascii="Times New Roman" w:hAnsi="Times New Roman"/>
          <w:kern w:val="0"/>
          <w:sz w:val="28"/>
          <w:szCs w:val="28"/>
          <w:lang w:bidi="ar-SA"/>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widowControl/>
        <w:tabs>
          <w:tab w:val="clear" w:pos="709"/>
          <w:tab w:val="left" w:pos="0" w:leader="none"/>
        </w:tabs>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При розірванні даного Договору з незалежних від Сторін причин суми, сплачені </w:t>
      </w:r>
      <w:r>
        <w:rPr>
          <w:rFonts w:eastAsia="Times New Roman" w:cs="Times New Roman" w:ascii="Times New Roman" w:hAnsi="Times New Roman"/>
          <w:bCs/>
          <w:kern w:val="0"/>
          <w:sz w:val="28"/>
          <w:szCs w:val="28"/>
          <w:lang w:bidi="ar-SA"/>
        </w:rPr>
        <w:t xml:space="preserve">Покупцем Продавцю </w:t>
      </w:r>
      <w:r>
        <w:rPr>
          <w:rFonts w:eastAsia="Times New Roman" w:cs="Times New Roman" w:ascii="Times New Roman" w:hAnsi="Times New Roman"/>
          <w:kern w:val="0"/>
          <w:sz w:val="28"/>
          <w:szCs w:val="28"/>
          <w:lang w:bidi="ar-SA"/>
        </w:rPr>
        <w:t>на виконання Договору, повертаються Покупцю</w:t>
      </w:r>
      <w:r>
        <w:rPr>
          <w:rFonts w:eastAsia="Times New Roman" w:cs="Times New Roman" w:ascii="Times New Roman" w:hAnsi="Times New Roman"/>
          <w:bCs/>
          <w:kern w:val="0"/>
          <w:sz w:val="28"/>
          <w:szCs w:val="28"/>
          <w:lang w:bidi="ar-SA"/>
        </w:rPr>
        <w:t xml:space="preserve"> в повному обсязі.</w:t>
      </w:r>
    </w:p>
    <w:p>
      <w:pPr>
        <w:pStyle w:val="Normal"/>
        <w:widowControl/>
        <w:numPr>
          <w:ilvl w:val="0"/>
          <w:numId w:val="3"/>
        </w:numPr>
        <w:tabs>
          <w:tab w:val="clear" w:pos="709"/>
          <w:tab w:val="left" w:pos="540" w:leader="none"/>
        </w:tabs>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ВИТРАТИ.</w:t>
      </w:r>
    </w:p>
    <w:p>
      <w:pPr>
        <w:pStyle w:val="Normal"/>
        <w:widowControl/>
        <w:numPr>
          <w:ilvl w:val="1"/>
          <w:numId w:val="3"/>
        </w:numPr>
        <w:tabs>
          <w:tab w:val="left" w:pos="709" w:leader="none"/>
        </w:tabs>
        <w:spacing w:lineRule="auto" w:line="276"/>
        <w:ind w:start="0"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Всі витрати, пов’язані з укладенням цього договору, його нотаріальним посвідченням, реєстрацією та виконанням бере на себе Покупець.</w:t>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3"/>
        </w:numPr>
        <w:spacing w:lineRule="auto" w:line="276"/>
        <w:ind w:start="0"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ДОДАТКОВІ УМОВИ.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10.1. Цей договір набирає чинності з моменту його нотаріального посвідчення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10.2. Нам, сторонам, нотаріусом забезпечено ознайомлення з текстом цього документу.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11. АДРЕСИ ПРОЖИВАННЯ ТА МІСЦЕЗНАХОДЖЕННЯ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Продавець:                                                               Покупець:</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Славутська міська рада                                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 Славута, Шепетівський район</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Хмельницької області                                     __________________________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вул. Соборності,7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___________________________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Підпис:                                                                        Підпис</w:t>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shd w:val="clear" w:color="auto" w:fill="FFFFFF"/>
        <w:tabs>
          <w:tab w:val="clear" w:pos="709"/>
          <w:tab w:val="left" w:pos="993" w:leader="none"/>
        </w:tabs>
        <w:jc w:val="both"/>
        <w:rPr>
          <w:rFonts w:ascii="Times New Roman" w:hAnsi="Times New Roman"/>
          <w:color w:val="000000"/>
          <w:sz w:val="28"/>
          <w:szCs w:val="28"/>
        </w:rPr>
      </w:pPr>
      <w:r>
        <w:rPr>
          <w:rFonts w:ascii="Times New Roman" w:hAnsi="Times New Roman"/>
          <w:color w:val="000000"/>
          <w:sz w:val="28"/>
          <w:szCs w:val="28"/>
        </w:rPr>
      </w:r>
    </w:p>
    <w:p>
      <w:pPr>
        <w:pStyle w:val="Normal"/>
        <w:widowControl/>
        <w:rPr>
          <w:rFonts w:ascii="Times New Roman" w:hAnsi="Times New Roman" w:eastAsia="Times New Roman" w:cs="Times New Roman"/>
          <w:kern w:val="0"/>
          <w:sz w:val="28"/>
          <w:lang w:bidi="ar-SA"/>
        </w:rPr>
      </w:pPr>
      <w:r>
        <w:rPr>
          <w:rFonts w:eastAsia="Times New Roman" w:cs="Times New Roman" w:ascii="Times New Roman" w:hAnsi="Times New Roman"/>
          <w:kern w:val="0"/>
          <w:sz w:val="28"/>
          <w:szCs w:val="28"/>
          <w:lang w:bidi="ar-SA"/>
        </w:rPr>
        <w:t xml:space="preserve">Секретар Славутської міської ради                                Світлана </w:t>
      </w:r>
      <w:r>
        <w:rPr>
          <w:rFonts w:eastAsia="Times New Roman" w:cs="Times New Roman" w:ascii="Times New Roman" w:hAnsi="Times New Roman"/>
          <w:bCs/>
          <w:kern w:val="0"/>
          <w:sz w:val="28"/>
          <w:szCs w:val="28"/>
          <w:lang w:bidi="ar-SA"/>
        </w:rPr>
        <w:t xml:space="preserve">ФЕДОРЧУК </w:t>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3">
    <w:lvl w:ilvl="0">
      <w:start w:val="4"/>
      <w:numFmt w:val="decimal"/>
      <w:lvlText w:val="%1."/>
      <w:lvlJc w:val="start"/>
      <w:pPr>
        <w:tabs>
          <w:tab w:val="num" w:pos="720"/>
        </w:tabs>
        <w:ind w:start="720" w:hanging="360"/>
      </w:pPr>
      <w:rPr>
        <w:b/>
        <w:szCs w:val="28"/>
        <w:bCs/>
        <w:rFonts w:eastAsia="Times New Roman"/>
        <w:lang w:eastAsia="zh-CN"/>
      </w:rPr>
    </w:lvl>
    <w:lvl w:ilvl="1">
      <w:start w:val="1"/>
      <w:numFmt w:val="decimal"/>
      <w:lvlText w:val="%1.%2"/>
      <w:lvlJc w:val="start"/>
      <w:pPr>
        <w:tabs>
          <w:tab w:val="num" w:pos="1020"/>
        </w:tabs>
        <w:ind w:start="1020" w:hanging="660"/>
      </w:pPr>
      <w:rPr>
        <w:szCs w:val="28"/>
        <w:rFonts w:eastAsia="Times New Roman"/>
        <w:lang w:eastAsia="zh-CN"/>
      </w:rPr>
    </w:lvl>
    <w:lvl w:ilvl="2">
      <w:start w:val="1"/>
      <w:numFmt w:val="decimal"/>
      <w:lvlText w:val="%1.%2.%3"/>
      <w:lvlJc w:val="start"/>
      <w:pPr>
        <w:tabs>
          <w:tab w:val="num" w:pos="1080"/>
        </w:tabs>
        <w:ind w:start="1080" w:hanging="720"/>
      </w:pPr>
    </w:lvl>
    <w:lvl w:ilvl="3">
      <w:start w:val="1"/>
      <w:numFmt w:val="decimal"/>
      <w:lvlText w:val="%1.%2.%3.%4"/>
      <w:lvlJc w:val="start"/>
      <w:pPr>
        <w:tabs>
          <w:tab w:val="num" w:pos="1080"/>
        </w:tabs>
        <w:ind w:start="1080" w:hanging="720"/>
      </w:pPr>
    </w:lvl>
    <w:lvl w:ilvl="4">
      <w:start w:val="1"/>
      <w:numFmt w:val="decimal"/>
      <w:lvlText w:val="%1.%2.%3.%4.%5"/>
      <w:lvlJc w:val="start"/>
      <w:pPr>
        <w:tabs>
          <w:tab w:val="num" w:pos="1440"/>
        </w:tabs>
        <w:ind w:start="1440" w:hanging="1080"/>
      </w:pPr>
    </w:lvl>
    <w:lvl w:ilvl="5">
      <w:start w:val="1"/>
      <w:numFmt w:val="decimal"/>
      <w:lvlText w:val="%1.%2.%3.%4.%5.%6"/>
      <w:lvlJc w:val="start"/>
      <w:pPr>
        <w:tabs>
          <w:tab w:val="num" w:pos="1440"/>
        </w:tabs>
        <w:ind w:start="1440" w:hanging="1080"/>
      </w:pPr>
    </w:lvl>
    <w:lvl w:ilvl="6">
      <w:start w:val="1"/>
      <w:numFmt w:val="decimal"/>
      <w:lvlText w:val="%1.%2.%3.%4.%5.%6.%7"/>
      <w:lvlJc w:val="start"/>
      <w:pPr>
        <w:tabs>
          <w:tab w:val="num" w:pos="1800"/>
        </w:tabs>
        <w:ind w:start="1800" w:hanging="1440"/>
      </w:pPr>
    </w:lvl>
    <w:lvl w:ilvl="7">
      <w:start w:val="1"/>
      <w:numFmt w:val="decimal"/>
      <w:lvlText w:val="%1.%2.%3.%4.%5.%6.%7.%8"/>
      <w:lvlJc w:val="start"/>
      <w:pPr>
        <w:tabs>
          <w:tab w:val="num" w:pos="1800"/>
        </w:tabs>
        <w:ind w:start="1800" w:hanging="1440"/>
      </w:pPr>
    </w:lvl>
    <w:lvl w:ilvl="8">
      <w:start w:val="1"/>
      <w:numFmt w:val="decimal"/>
      <w:lvlText w:val="%1.%2.%3.%4.%5.%6.%7.%8.%9"/>
      <w:lvlJc w:val="start"/>
      <w:pPr>
        <w:tabs>
          <w:tab w:val="num" w:pos="2160"/>
        </w:tabs>
        <w:ind w:start="2160" w:hanging="1800"/>
      </w:pPr>
    </w:lvl>
  </w:abstractNum>
  <w:abstractNum w:abstractNumId="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name w:val="Гіперпосилання"/>
    <w:rPr>
      <w:color w:val="000080"/>
      <w:u w:val="single"/>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rFonts w:eastAsia="Times New Roman"/>
      <w:szCs w:val="28"/>
      <w:lang w:eastAsia="zh-CN"/>
    </w:rPr>
  </w:style>
  <w:style w:type="character" w:styleId="WW8Num4z0" w:customStyle="1">
    <w:name w:val="WW8Num4z0"/>
    <w:qFormat/>
    <w:rPr>
      <w:rFonts w:eastAsia="Times New Roman"/>
      <w:b/>
      <w:bCs/>
      <w:szCs w:val="28"/>
      <w:lang w:eastAsia="zh-CN"/>
    </w:rPr>
  </w:style>
  <w:style w:type="character" w:styleId="WW8Num2z0" w:customStyle="1">
    <w:name w:val="WW8Num2z0"/>
    <w:qFormat/>
    <w:rPr>
      <w:rFonts w:ascii="Times New Roman" w:hAnsi="Times New Roman" w:eastAsia="Times New Roman" w:cs="Times New Roman"/>
      <w:szCs w:val="28"/>
      <w:lang w:eastAsia="zh-CN"/>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rFonts w:eastAsia="Times New Roman"/>
      <w:b/>
      <w:bCs/>
      <w:szCs w:val="28"/>
      <w:lang w:eastAsia="zh-CN"/>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paragraph" w:styleId="ListParagraph">
    <w:name w:val="List Paragraph"/>
    <w:basedOn w:val="Normal"/>
    <w:uiPriority w:val="34"/>
    <w:qFormat/>
    <w:rsid w:val="00f43956"/>
    <w:pPr>
      <w:spacing w:before="0" w:after="0"/>
      <w:ind w:start="720" w:hanging="0"/>
      <w:contextualSpacing/>
    </w:pPr>
    <w:rPr>
      <w:rFonts w:cs="Mangal"/>
      <w:szCs w:val="21"/>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Application>LibreOffice/7.2.2.2$Windows_X86_64 LibreOffice_project/02b2acce88a210515b4a5bb2e46cbfb63fe97d56</Application>
  <AppVersion>15.0000</AppVersion>
  <Pages>8</Pages>
  <Words>2409</Words>
  <Characters>15934</Characters>
  <CharactersWithSpaces>19117</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2022-12-13T14:12:53Z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